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7233" w14:textId="7637004D" w:rsidR="00216F68" w:rsidRDefault="00854FAE" w:rsidP="00854FAE">
      <w:pPr>
        <w:pStyle w:val="Section"/>
      </w:pPr>
      <w:bookmarkStart w:id="0" w:name="_Ref44982497"/>
      <w:r w:rsidRPr="00854FAE">
        <w:t>Full Abstract Title</w:t>
      </w:r>
    </w:p>
    <w:p w14:paraId="4AD0BEBA" w14:textId="77777777" w:rsidR="00216F68" w:rsidRPr="000B64BD" w:rsidRDefault="00216F68" w:rsidP="00854FAE">
      <w:pPr>
        <w:pStyle w:val="Section"/>
      </w:pPr>
    </w:p>
    <w:p w14:paraId="42AEE6B8" w14:textId="7F7A5CF7" w:rsidR="00216F68" w:rsidRPr="00FB721A" w:rsidRDefault="00216F68" w:rsidP="00216F68">
      <w:pPr>
        <w:pStyle w:val="Authors"/>
        <w:rPr>
          <w:rFonts w:ascii="Arial" w:hAnsi="Arial" w:cs="Arial"/>
          <w:sz w:val="20"/>
          <w:szCs w:val="22"/>
          <w:lang w:val="en-CA"/>
        </w:rPr>
      </w:pPr>
      <w:r w:rsidRPr="00FB721A">
        <w:rPr>
          <w:rFonts w:ascii="Arial" w:hAnsi="Arial" w:cs="Arial"/>
          <w:sz w:val="20"/>
          <w:szCs w:val="22"/>
          <w:lang w:val="en-CA"/>
        </w:rPr>
        <w:t xml:space="preserve">Author1 </w:t>
      </w:r>
      <w:r w:rsidR="00245397">
        <w:rPr>
          <w:rFonts w:ascii="Arial" w:hAnsi="Arial" w:cs="Arial"/>
          <w:sz w:val="20"/>
          <w:szCs w:val="22"/>
          <w:lang w:val="en-CA"/>
        </w:rPr>
        <w:t>-</w:t>
      </w:r>
      <w:r w:rsidRPr="00FB721A">
        <w:rPr>
          <w:rFonts w:ascii="Arial" w:hAnsi="Arial" w:cs="Arial"/>
          <w:sz w:val="20"/>
          <w:szCs w:val="22"/>
          <w:lang w:val="en-CA"/>
        </w:rPr>
        <w:t xml:space="preserve"> </w:t>
      </w:r>
      <w:r w:rsidRPr="00FB721A">
        <w:rPr>
          <w:rFonts w:ascii="Arial" w:hAnsi="Arial" w:cs="Arial"/>
          <w:b w:val="0"/>
          <w:i/>
          <w:sz w:val="20"/>
          <w:szCs w:val="22"/>
          <w:lang w:val="en-CA"/>
        </w:rPr>
        <w:t>Company Affiliation, City, Country</w:t>
      </w:r>
    </w:p>
    <w:p w14:paraId="4AD5F2AA" w14:textId="144D6E70" w:rsidR="00216F68" w:rsidRDefault="00216F68" w:rsidP="00216F68">
      <w:pPr>
        <w:pStyle w:val="Authors"/>
        <w:rPr>
          <w:rFonts w:ascii="Arial" w:hAnsi="Arial" w:cs="Arial"/>
          <w:sz w:val="20"/>
          <w:szCs w:val="22"/>
          <w:lang w:val="en-CA"/>
        </w:rPr>
      </w:pPr>
      <w:r>
        <w:rPr>
          <w:rFonts w:ascii="Arial" w:hAnsi="Arial" w:cs="Arial"/>
          <w:sz w:val="20"/>
          <w:szCs w:val="22"/>
          <w:lang w:val="en-CA"/>
        </w:rPr>
        <w:t>Author2</w:t>
      </w:r>
      <w:r w:rsidRPr="00FB721A">
        <w:rPr>
          <w:rFonts w:ascii="Arial" w:hAnsi="Arial" w:cs="Arial"/>
          <w:sz w:val="20"/>
          <w:szCs w:val="22"/>
          <w:lang w:val="en-CA"/>
        </w:rPr>
        <w:t xml:space="preserve"> </w:t>
      </w:r>
      <w:r w:rsidR="00245397">
        <w:rPr>
          <w:rFonts w:ascii="Arial" w:hAnsi="Arial" w:cs="Arial"/>
          <w:sz w:val="20"/>
          <w:szCs w:val="22"/>
          <w:lang w:val="en-CA"/>
        </w:rPr>
        <w:t>-</w:t>
      </w:r>
      <w:r w:rsidRPr="00FB721A">
        <w:rPr>
          <w:rFonts w:ascii="Arial" w:hAnsi="Arial" w:cs="Arial"/>
          <w:sz w:val="20"/>
          <w:szCs w:val="22"/>
          <w:lang w:val="en-CA"/>
        </w:rPr>
        <w:t xml:space="preserve"> </w:t>
      </w:r>
      <w:r w:rsidRPr="00FB721A">
        <w:rPr>
          <w:rFonts w:ascii="Arial" w:hAnsi="Arial" w:cs="Arial"/>
          <w:b w:val="0"/>
          <w:i/>
          <w:sz w:val="20"/>
          <w:szCs w:val="22"/>
          <w:lang w:val="en-CA"/>
        </w:rPr>
        <w:t>Company Affiliation, City, Country</w:t>
      </w:r>
      <w:r>
        <w:rPr>
          <w:rFonts w:ascii="Arial" w:hAnsi="Arial" w:cs="Arial"/>
          <w:sz w:val="20"/>
          <w:szCs w:val="22"/>
          <w:lang w:val="en-CA"/>
        </w:rPr>
        <w:t xml:space="preserve"> </w:t>
      </w:r>
    </w:p>
    <w:p w14:paraId="0CCB4B16" w14:textId="03187C96" w:rsidR="00216F68" w:rsidRPr="00FB721A" w:rsidRDefault="00216F68" w:rsidP="00216F68">
      <w:pPr>
        <w:pStyle w:val="Authors"/>
        <w:rPr>
          <w:rFonts w:ascii="Arial" w:hAnsi="Arial" w:cs="Arial"/>
          <w:sz w:val="20"/>
          <w:szCs w:val="22"/>
          <w:lang w:val="en-CA"/>
        </w:rPr>
      </w:pPr>
      <w:r>
        <w:rPr>
          <w:rFonts w:ascii="Arial" w:hAnsi="Arial" w:cs="Arial"/>
          <w:sz w:val="20"/>
          <w:szCs w:val="22"/>
          <w:lang w:val="en-CA"/>
        </w:rPr>
        <w:t>Author3</w:t>
      </w:r>
      <w:r w:rsidRPr="00FB721A">
        <w:rPr>
          <w:rFonts w:ascii="Arial" w:hAnsi="Arial" w:cs="Arial"/>
          <w:sz w:val="20"/>
          <w:szCs w:val="22"/>
          <w:lang w:val="en-CA"/>
        </w:rPr>
        <w:t xml:space="preserve"> </w:t>
      </w:r>
      <w:r w:rsidR="00245397">
        <w:rPr>
          <w:rFonts w:ascii="Arial" w:hAnsi="Arial" w:cs="Arial"/>
          <w:sz w:val="20"/>
          <w:szCs w:val="22"/>
          <w:lang w:val="en-CA"/>
        </w:rPr>
        <w:t>-</w:t>
      </w:r>
      <w:r w:rsidRPr="00FB721A">
        <w:rPr>
          <w:rFonts w:ascii="Arial" w:hAnsi="Arial" w:cs="Arial"/>
          <w:sz w:val="20"/>
          <w:szCs w:val="22"/>
          <w:lang w:val="en-CA"/>
        </w:rPr>
        <w:t xml:space="preserve"> </w:t>
      </w:r>
      <w:r w:rsidRPr="00FB721A">
        <w:rPr>
          <w:rFonts w:ascii="Arial" w:hAnsi="Arial" w:cs="Arial"/>
          <w:b w:val="0"/>
          <w:i/>
          <w:sz w:val="20"/>
          <w:szCs w:val="22"/>
          <w:lang w:val="en-CA"/>
        </w:rPr>
        <w:t>Company Affiliation, City, Country</w:t>
      </w:r>
    </w:p>
    <w:p w14:paraId="6E0C50F9" w14:textId="77777777" w:rsidR="00216F68" w:rsidRDefault="00216F68" w:rsidP="00216F68">
      <w:pPr>
        <w:pStyle w:val="Authors"/>
        <w:rPr>
          <w:rFonts w:ascii="Arial" w:hAnsi="Arial" w:cs="Arial"/>
          <w:sz w:val="20"/>
          <w:szCs w:val="22"/>
          <w:lang w:val="en-CA"/>
        </w:rPr>
      </w:pPr>
    </w:p>
    <w:p w14:paraId="2EE0E167" w14:textId="0A2A8728" w:rsidR="00D76BF5" w:rsidRPr="00661B96" w:rsidRDefault="00551A14" w:rsidP="00216F68">
      <w:pPr>
        <w:pStyle w:val="Authors"/>
        <w:rPr>
          <w:rFonts w:ascii="Arial" w:hAnsi="Arial" w:cs="Arial"/>
          <w:b w:val="0"/>
          <w:bCs/>
          <w:sz w:val="16"/>
          <w:szCs w:val="18"/>
          <w:lang w:val="en-CA"/>
        </w:rPr>
      </w:pPr>
      <w:r w:rsidRPr="00661B96">
        <w:rPr>
          <w:rFonts w:ascii="Arial" w:hAnsi="Arial" w:cs="Arial"/>
          <w:b w:val="0"/>
          <w:bCs/>
          <w:sz w:val="16"/>
          <w:szCs w:val="18"/>
          <w:lang w:val="en-CA"/>
        </w:rPr>
        <w:t>Copyright International Slope Stability Symposium 2026</w:t>
      </w:r>
      <w:r w:rsidR="00661B96">
        <w:rPr>
          <w:rFonts w:ascii="Arial" w:hAnsi="Arial" w:cs="Arial"/>
          <w:b w:val="0"/>
          <w:bCs/>
          <w:sz w:val="16"/>
          <w:szCs w:val="18"/>
          <w:lang w:val="en-CA"/>
        </w:rPr>
        <w:t>.</w:t>
      </w:r>
    </w:p>
    <w:p w14:paraId="701BC67F" w14:textId="6D565B5D" w:rsidR="00551A14" w:rsidRPr="00661B96" w:rsidRDefault="00992D83" w:rsidP="00216F68">
      <w:pPr>
        <w:pStyle w:val="Authors"/>
        <w:rPr>
          <w:rFonts w:ascii="Arial" w:hAnsi="Arial" w:cs="Arial"/>
          <w:b w:val="0"/>
          <w:bCs/>
          <w:sz w:val="16"/>
          <w:szCs w:val="18"/>
          <w:lang w:val="en-CA"/>
        </w:rPr>
      </w:pPr>
      <w:r w:rsidRPr="00661B96">
        <w:rPr>
          <w:rFonts w:ascii="Arial" w:hAnsi="Arial" w:cs="Arial"/>
          <w:b w:val="0"/>
          <w:bCs/>
          <w:sz w:val="16"/>
          <w:szCs w:val="18"/>
          <w:lang w:val="en-CA"/>
        </w:rPr>
        <w:t xml:space="preserve">This paper was prepared for presentation at the International Slope Stability Symposium 2026, held in Lima, Peru, October 26–29, 2026. It was selected for presentation by the International Slope Stability Symposium Technical </w:t>
      </w:r>
      <w:r w:rsidR="00757581">
        <w:rPr>
          <w:rFonts w:ascii="Arial" w:hAnsi="Arial" w:cs="Arial"/>
          <w:b w:val="0"/>
          <w:bCs/>
          <w:sz w:val="16"/>
          <w:szCs w:val="18"/>
          <w:lang w:val="en-CA"/>
        </w:rPr>
        <w:t>C</w:t>
      </w:r>
      <w:r w:rsidRPr="00661B96">
        <w:rPr>
          <w:rFonts w:ascii="Arial" w:hAnsi="Arial" w:cs="Arial"/>
          <w:b w:val="0"/>
          <w:bCs/>
          <w:sz w:val="16"/>
          <w:szCs w:val="18"/>
          <w:lang w:val="en-CA"/>
        </w:rPr>
        <w:t xml:space="preserve">ommittee following a technical review by at least two independent, technical reviewers. The views and conclusions expressed herein do not necessarily represent those of International Slope Stability Symposium </w:t>
      </w:r>
      <w:r w:rsidR="001514D6">
        <w:rPr>
          <w:rFonts w:ascii="Arial" w:hAnsi="Arial" w:cs="Arial"/>
          <w:b w:val="0"/>
          <w:bCs/>
          <w:sz w:val="16"/>
          <w:szCs w:val="18"/>
          <w:lang w:val="en-CA"/>
        </w:rPr>
        <w:t xml:space="preserve">Technical </w:t>
      </w:r>
      <w:r w:rsidRPr="00661B96">
        <w:rPr>
          <w:rFonts w:ascii="Arial" w:hAnsi="Arial" w:cs="Arial"/>
          <w:b w:val="0"/>
          <w:bCs/>
          <w:sz w:val="16"/>
          <w:szCs w:val="18"/>
          <w:lang w:val="en-CA"/>
        </w:rPr>
        <w:t>Committee, its officers, or members. Electronic reproduction, distribution, or storage of any part of this paper for commercial purposes without prior written consent from the International Slope Stability Symposium Technical Committee is prohibited. Permission to reproduce in print is limited to an abstract of no more than 200 words, with no illustrations. The abstract must include a clear acknowledgment of where and by whom the paper was presented.</w:t>
      </w:r>
    </w:p>
    <w:bookmarkEnd w:id="0"/>
    <w:p w14:paraId="3C9C30BF" w14:textId="77777777" w:rsidR="00FB273E" w:rsidRDefault="00FB273E" w:rsidP="00216F68">
      <w:pPr>
        <w:pStyle w:val="AbstractHeading"/>
        <w:rPr>
          <w:rFonts w:ascii="Arial" w:hAnsi="Arial" w:cs="Arial"/>
          <w:sz w:val="24"/>
          <w:szCs w:val="24"/>
          <w:lang w:val="en-CA"/>
        </w:rPr>
      </w:pPr>
    </w:p>
    <w:p w14:paraId="698B5352" w14:textId="5DB7489A" w:rsidR="00216F68" w:rsidRPr="00FB721A" w:rsidRDefault="00216F68" w:rsidP="00216F68">
      <w:pPr>
        <w:pStyle w:val="AbstractHeading"/>
        <w:rPr>
          <w:rFonts w:ascii="Arial" w:hAnsi="Arial" w:cs="Arial"/>
          <w:sz w:val="24"/>
          <w:szCs w:val="24"/>
          <w:lang w:val="en-CA"/>
        </w:rPr>
      </w:pPr>
      <w:r w:rsidRPr="00FB721A">
        <w:rPr>
          <w:rFonts w:ascii="Arial" w:hAnsi="Arial" w:cs="Arial"/>
          <w:sz w:val="24"/>
          <w:szCs w:val="24"/>
          <w:lang w:val="en-CA"/>
        </w:rPr>
        <w:t>Abstract</w:t>
      </w:r>
    </w:p>
    <w:p w14:paraId="21085C2A" w14:textId="202CBEB6" w:rsidR="00216F68" w:rsidRPr="00F36D84" w:rsidRDefault="00216F68" w:rsidP="00216F68">
      <w:pPr>
        <w:rPr>
          <w:rFonts w:ascii="Arial" w:hAnsi="Arial" w:cs="Arial"/>
          <w:iCs/>
          <w:sz w:val="20"/>
          <w:lang w:val="en-CA"/>
        </w:rPr>
      </w:pPr>
      <w:r w:rsidRPr="00F36D84">
        <w:rPr>
          <w:rFonts w:ascii="Arial" w:hAnsi="Arial" w:cs="Arial"/>
          <w:iCs/>
          <w:sz w:val="20"/>
          <w:lang w:val="en-CA"/>
        </w:rPr>
        <w:t xml:space="preserve">To achieve a uniform style throughout the </w:t>
      </w:r>
      <w:r w:rsidR="00245397" w:rsidRPr="00F36D84">
        <w:rPr>
          <w:rFonts w:ascii="Arial" w:hAnsi="Arial" w:cs="Arial"/>
          <w:iCs/>
          <w:sz w:val="20"/>
          <w:lang w:val="en-CA"/>
        </w:rPr>
        <w:t xml:space="preserve">International </w:t>
      </w:r>
      <w:r w:rsidRPr="00F36D84">
        <w:rPr>
          <w:rFonts w:ascii="Arial" w:hAnsi="Arial" w:cs="Arial"/>
          <w:iCs/>
          <w:sz w:val="20"/>
          <w:lang w:val="en-CA"/>
        </w:rPr>
        <w:t>Slope Stability 202</w:t>
      </w:r>
      <w:r w:rsidR="00245397" w:rsidRPr="00F36D84">
        <w:rPr>
          <w:rFonts w:ascii="Arial" w:hAnsi="Arial" w:cs="Arial"/>
          <w:iCs/>
          <w:sz w:val="20"/>
          <w:lang w:val="en-CA"/>
        </w:rPr>
        <w:t>6</w:t>
      </w:r>
      <w:r w:rsidRPr="00F36D84">
        <w:rPr>
          <w:rFonts w:ascii="Arial" w:hAnsi="Arial" w:cs="Arial"/>
          <w:iCs/>
          <w:sz w:val="20"/>
          <w:lang w:val="en-CA"/>
        </w:rPr>
        <w:t xml:space="preserve"> proceedings, all papers are to be prepared according to the requirements contained within this template</w:t>
      </w:r>
      <w:r w:rsidRPr="00F36D84">
        <w:rPr>
          <w:rFonts w:ascii="Arial" w:hAnsi="Arial" w:cs="Arial"/>
          <w:b/>
          <w:bCs/>
          <w:iCs/>
          <w:sz w:val="20"/>
          <w:lang w:val="en-CA"/>
        </w:rPr>
        <w:t xml:space="preserve">. Your paper should be limited to </w:t>
      </w:r>
      <w:r w:rsidRPr="00F36D84">
        <w:rPr>
          <w:rFonts w:ascii="Arial" w:hAnsi="Arial" w:cs="Arial"/>
          <w:b/>
          <w:bCs/>
          <w:iCs/>
          <w:sz w:val="20"/>
          <w:u w:val="single"/>
          <w:lang w:val="en-CA"/>
        </w:rPr>
        <w:t>12</w:t>
      </w:r>
      <w:r w:rsidRPr="00F36D84">
        <w:rPr>
          <w:rFonts w:ascii="Arial" w:hAnsi="Arial" w:cs="Arial"/>
          <w:b/>
          <w:bCs/>
          <w:iCs/>
          <w:sz w:val="20"/>
          <w:lang w:val="en-CA"/>
        </w:rPr>
        <w:t xml:space="preserve"> pages.</w:t>
      </w:r>
      <w:r w:rsidRPr="00F36D84">
        <w:rPr>
          <w:rFonts w:ascii="Arial" w:hAnsi="Arial" w:cs="Arial"/>
          <w:iCs/>
          <w:sz w:val="20"/>
          <w:lang w:val="en-CA"/>
        </w:rPr>
        <w:t xml:space="preserve"> All papers must be submitted electronically by Ma</w:t>
      </w:r>
      <w:r w:rsidR="00245397" w:rsidRPr="00F36D84">
        <w:rPr>
          <w:rFonts w:ascii="Arial" w:hAnsi="Arial" w:cs="Arial"/>
          <w:iCs/>
          <w:sz w:val="20"/>
          <w:lang w:val="en-CA"/>
        </w:rPr>
        <w:t>rh 15</w:t>
      </w:r>
      <w:r w:rsidRPr="00F36D84">
        <w:rPr>
          <w:rFonts w:ascii="Arial" w:hAnsi="Arial" w:cs="Arial"/>
          <w:iCs/>
          <w:sz w:val="20"/>
          <w:lang w:val="en-CA"/>
        </w:rPr>
        <w:t>, 202</w:t>
      </w:r>
      <w:r w:rsidR="00245397" w:rsidRPr="00F36D84">
        <w:rPr>
          <w:rFonts w:ascii="Arial" w:hAnsi="Arial" w:cs="Arial"/>
          <w:iCs/>
          <w:sz w:val="20"/>
          <w:lang w:val="en-CA"/>
        </w:rPr>
        <w:t>6</w:t>
      </w:r>
      <w:r w:rsidRPr="00F36D84">
        <w:rPr>
          <w:rFonts w:ascii="Arial" w:hAnsi="Arial" w:cs="Arial"/>
          <w:iCs/>
          <w:sz w:val="20"/>
          <w:lang w:val="en-CA"/>
        </w:rPr>
        <w:t xml:space="preserve"> using the online submission feature on the symposium web site – e-mailed submissions will not be accepted. The corresponding authors of accepted abstracts can access the paper submission feature by logging in using their Username and Password registered during the abstract submission process.</w:t>
      </w:r>
    </w:p>
    <w:p w14:paraId="395EB5DC" w14:textId="77777777" w:rsidR="0069188A" w:rsidRPr="00365321" w:rsidRDefault="0069188A" w:rsidP="0069188A">
      <w:pPr>
        <w:rPr>
          <w:rFonts w:ascii="Arial" w:hAnsi="Arial" w:cs="Arial"/>
          <w:iCs/>
          <w:sz w:val="20"/>
          <w:lang w:val="en-CA"/>
        </w:rPr>
      </w:pPr>
      <w:r w:rsidRPr="00365321">
        <w:rPr>
          <w:rFonts w:ascii="Arial" w:hAnsi="Arial" w:cs="Arial"/>
          <w:iCs/>
          <w:sz w:val="20"/>
          <w:lang w:val="en-CA"/>
        </w:rPr>
        <w:t>Please ensure your document complies with the formatting guidelines before submission.</w:t>
      </w:r>
    </w:p>
    <w:p w14:paraId="2EBAE037" w14:textId="77777777" w:rsidR="0069188A" w:rsidRPr="0069188A" w:rsidRDefault="0069188A" w:rsidP="0069188A">
      <w:pPr>
        <w:rPr>
          <w:rFonts w:ascii="Arial" w:hAnsi="Arial" w:cs="Arial"/>
          <w:iCs/>
          <w:sz w:val="20"/>
          <w:lang w:val="en-CA"/>
        </w:rPr>
      </w:pPr>
      <w:r w:rsidRPr="0069188A">
        <w:rPr>
          <w:rFonts w:ascii="Arial" w:hAnsi="Arial" w:cs="Arial"/>
          <w:iCs/>
          <w:sz w:val="20"/>
          <w:lang w:val="en-CA"/>
        </w:rPr>
        <w:t xml:space="preserve">Submit your draft paper in an </w:t>
      </w:r>
      <w:r w:rsidRPr="0069188A">
        <w:rPr>
          <w:rFonts w:ascii="Arial" w:hAnsi="Arial" w:cs="Arial"/>
          <w:b/>
          <w:bCs/>
          <w:iCs/>
          <w:sz w:val="20"/>
          <w:lang w:val="en-CA"/>
        </w:rPr>
        <w:t>editable PDF format</w:t>
      </w:r>
      <w:r w:rsidRPr="0069188A">
        <w:rPr>
          <w:rFonts w:ascii="Arial" w:hAnsi="Arial" w:cs="Arial"/>
          <w:iCs/>
          <w:sz w:val="20"/>
          <w:lang w:val="en-CA"/>
        </w:rPr>
        <w:t xml:space="preserve"> (with commenting and editing features enabled) to facilitate reviewer corrections.</w:t>
      </w:r>
    </w:p>
    <w:p w14:paraId="52C8A6C8" w14:textId="3311727E" w:rsidR="0069188A" w:rsidRDefault="0069188A" w:rsidP="0069188A">
      <w:pPr>
        <w:rPr>
          <w:rFonts w:ascii="Arial" w:hAnsi="Arial" w:cs="Arial"/>
          <w:iCs/>
          <w:sz w:val="20"/>
          <w:lang w:val="en-CA"/>
        </w:rPr>
      </w:pPr>
      <w:r>
        <w:rPr>
          <w:rFonts w:ascii="Arial" w:hAnsi="Arial" w:cs="Arial"/>
          <w:iCs/>
          <w:sz w:val="20"/>
          <w:lang w:val="en-CA"/>
        </w:rPr>
        <w:t>Approved f</w:t>
      </w:r>
      <w:r w:rsidRPr="0069188A">
        <w:rPr>
          <w:rFonts w:ascii="Arial" w:hAnsi="Arial" w:cs="Arial"/>
          <w:iCs/>
          <w:sz w:val="20"/>
          <w:lang w:val="en-CA"/>
        </w:rPr>
        <w:t>inal papers must be submitted in PDF format no later than July 15, 2026, to be included in the symposium proceedings.</w:t>
      </w:r>
    </w:p>
    <w:p w14:paraId="03EBCCB4" w14:textId="77777777" w:rsidR="00216F68" w:rsidRPr="00FB721A" w:rsidRDefault="00216F68" w:rsidP="00216F68">
      <w:pPr>
        <w:pStyle w:val="Heading1"/>
        <w:rPr>
          <w:rFonts w:ascii="Arial" w:hAnsi="Arial" w:cs="Arial"/>
          <w:sz w:val="24"/>
          <w:szCs w:val="24"/>
          <w:lang w:val="en-CA"/>
        </w:rPr>
      </w:pPr>
      <w:r w:rsidRPr="00FB721A">
        <w:rPr>
          <w:rFonts w:ascii="Arial" w:hAnsi="Arial" w:cs="Arial"/>
          <w:sz w:val="24"/>
          <w:szCs w:val="24"/>
          <w:lang w:val="en-CA"/>
        </w:rPr>
        <w:t>Introduction</w:t>
      </w:r>
    </w:p>
    <w:p w14:paraId="0818C832" w14:textId="6D655968" w:rsidR="00216F68" w:rsidRPr="00FB721A" w:rsidRDefault="00314AB4" w:rsidP="00216F68">
      <w:pPr>
        <w:rPr>
          <w:rFonts w:ascii="Arial" w:hAnsi="Arial" w:cs="Arial"/>
          <w:sz w:val="20"/>
          <w:lang w:val="en-CA"/>
        </w:rPr>
      </w:pPr>
      <w:r>
        <w:rPr>
          <w:rFonts w:ascii="Arial" w:hAnsi="Arial" w:cs="Arial"/>
          <w:sz w:val="20"/>
          <w:lang w:val="en-CA"/>
        </w:rPr>
        <w:t>The</w:t>
      </w:r>
      <w:r w:rsidR="00216F68" w:rsidRPr="00FB721A">
        <w:rPr>
          <w:rFonts w:ascii="Arial" w:hAnsi="Arial" w:cs="Arial"/>
          <w:sz w:val="20"/>
          <w:lang w:val="en-CA"/>
        </w:rPr>
        <w:t xml:space="preserve"> paper</w:t>
      </w:r>
      <w:r>
        <w:rPr>
          <w:rFonts w:ascii="Arial" w:hAnsi="Arial" w:cs="Arial"/>
          <w:sz w:val="20"/>
          <w:lang w:val="en-CA"/>
        </w:rPr>
        <w:t xml:space="preserve"> </w:t>
      </w:r>
      <w:r w:rsidRPr="00314AB4">
        <w:rPr>
          <w:rFonts w:ascii="Arial" w:hAnsi="Arial" w:cs="Arial"/>
          <w:b/>
          <w:bCs/>
          <w:sz w:val="20"/>
          <w:lang w:val="en-CA"/>
        </w:rPr>
        <w:t xml:space="preserve">should </w:t>
      </w:r>
      <w:r w:rsidR="00216F68" w:rsidRPr="00314AB4">
        <w:rPr>
          <w:rFonts w:ascii="Arial" w:hAnsi="Arial" w:cs="Arial"/>
          <w:b/>
          <w:bCs/>
          <w:sz w:val="20"/>
          <w:lang w:val="en-CA"/>
        </w:rPr>
        <w:t>be prepared using MS-Word.</w:t>
      </w:r>
      <w:r w:rsidR="00216F68" w:rsidRPr="00FB721A">
        <w:rPr>
          <w:rFonts w:ascii="Arial" w:hAnsi="Arial" w:cs="Arial"/>
          <w:sz w:val="20"/>
          <w:lang w:val="en-CA"/>
        </w:rPr>
        <w:t xml:space="preserve"> For easy formatting, use these instructions as a template by simply overwriting this text. Please prepare papers using “letter” paper size (215.9 mm by 279.4 mm / 8½ inch by 11 inch) and portrait orientation – A4 format is not acceptable. Please set your page for the following margin dimensions: top – 2.5 cm, bottom – 2.5 cm, left – 2.0 cm, right – 2.0 cm, and gutter - 0 cm. The header and footer settings should both be set at 0 mm from the edge. Do not insert page numbers or headers or footers.</w:t>
      </w:r>
    </w:p>
    <w:p w14:paraId="39C4DF7C" w14:textId="77777777" w:rsidR="00216F68" w:rsidRPr="00FB721A" w:rsidRDefault="00216F68" w:rsidP="00216F68">
      <w:pPr>
        <w:rPr>
          <w:rFonts w:ascii="Arial" w:hAnsi="Arial" w:cs="Arial"/>
          <w:sz w:val="20"/>
          <w:lang w:val="en-CA"/>
        </w:rPr>
      </w:pPr>
      <w:r w:rsidRPr="00FB721A">
        <w:rPr>
          <w:rFonts w:ascii="Arial" w:hAnsi="Arial" w:cs="Arial"/>
          <w:sz w:val="20"/>
          <w:lang w:val="en-CA"/>
        </w:rPr>
        <w:t xml:space="preserve">The text is to be provided in a single column in </w:t>
      </w:r>
      <w:r>
        <w:rPr>
          <w:rFonts w:ascii="Arial" w:hAnsi="Arial" w:cs="Arial"/>
          <w:sz w:val="20"/>
          <w:lang w:val="en-CA"/>
        </w:rPr>
        <w:t>Arial</w:t>
      </w:r>
      <w:r w:rsidRPr="00FB721A">
        <w:rPr>
          <w:rFonts w:ascii="Arial" w:hAnsi="Arial" w:cs="Arial"/>
          <w:sz w:val="20"/>
          <w:lang w:val="en-CA"/>
        </w:rPr>
        <w:t xml:space="preserve"> font. All text elements should be single-spaced. Paragraphs are not indented but are separated with 6 pt before and 6 pt after. Use style Normal. The text should be full justified.</w:t>
      </w:r>
    </w:p>
    <w:p w14:paraId="50BE7029" w14:textId="77777777" w:rsidR="00216F68" w:rsidRPr="00FB721A" w:rsidRDefault="00216F68" w:rsidP="00216F68">
      <w:pPr>
        <w:pStyle w:val="Heading2"/>
        <w:rPr>
          <w:rFonts w:ascii="Arial" w:hAnsi="Arial" w:cs="Arial"/>
          <w:sz w:val="22"/>
          <w:szCs w:val="22"/>
          <w:lang w:val="en-CA"/>
        </w:rPr>
      </w:pPr>
      <w:r w:rsidRPr="00FB721A">
        <w:rPr>
          <w:rFonts w:ascii="Arial" w:hAnsi="Arial" w:cs="Arial"/>
          <w:sz w:val="22"/>
          <w:szCs w:val="22"/>
          <w:lang w:val="en-CA"/>
        </w:rPr>
        <w:lastRenderedPageBreak/>
        <w:t>Title, author block and abstract</w:t>
      </w:r>
    </w:p>
    <w:p w14:paraId="34E1C61D" w14:textId="77777777" w:rsidR="00216F68" w:rsidRPr="00FB721A" w:rsidRDefault="00216F68" w:rsidP="00216F68">
      <w:pPr>
        <w:rPr>
          <w:rFonts w:ascii="Arial" w:hAnsi="Arial" w:cs="Arial"/>
          <w:sz w:val="20"/>
          <w:lang w:val="en-CA"/>
        </w:rPr>
      </w:pPr>
      <w:r w:rsidRPr="00FB721A">
        <w:rPr>
          <w:rFonts w:ascii="Arial" w:hAnsi="Arial" w:cs="Arial"/>
          <w:sz w:val="20"/>
          <w:lang w:val="en-CA"/>
        </w:rPr>
        <w:t xml:space="preserve">The paper’s title should be typed at the top of the first page in 18 pt bold and left justified. Use sentence case (i.e., using upper case for only the first letter of the first word, not every word). Do not use all caps. Any proper nouns should be capitalized. The title should be set with 6 pt above and 24 pt after. </w:t>
      </w:r>
    </w:p>
    <w:p w14:paraId="547A0B9E" w14:textId="77777777" w:rsidR="00216F68" w:rsidRPr="00FB721A" w:rsidRDefault="00216F68" w:rsidP="00216F68">
      <w:pPr>
        <w:rPr>
          <w:rFonts w:ascii="Arial" w:hAnsi="Arial" w:cs="Arial"/>
          <w:sz w:val="20"/>
          <w:lang w:val="en-CA"/>
        </w:rPr>
      </w:pPr>
      <w:r w:rsidRPr="00FB721A">
        <w:rPr>
          <w:rFonts w:ascii="Arial" w:hAnsi="Arial" w:cs="Arial"/>
          <w:sz w:val="20"/>
          <w:lang w:val="en-CA"/>
        </w:rPr>
        <w:t>The author block should follow. Each author’s name(s) should be typed in 11 pt, left justified and in bold, followed by the author’s affiliation, city and country in italics. Each line in the author block should be set with 6 pt above and after. Please insert one open line after entering the last author’s affiliation.</w:t>
      </w:r>
    </w:p>
    <w:p w14:paraId="691C985E" w14:textId="410C1F05" w:rsidR="00216F68" w:rsidRPr="00FB721A" w:rsidRDefault="00216F68" w:rsidP="00216F68">
      <w:pPr>
        <w:rPr>
          <w:rFonts w:ascii="Arial" w:hAnsi="Arial" w:cs="Arial"/>
          <w:sz w:val="20"/>
          <w:lang w:val="en-CA"/>
        </w:rPr>
      </w:pPr>
      <w:r w:rsidRPr="00FB721A">
        <w:rPr>
          <w:rFonts w:ascii="Arial" w:hAnsi="Arial" w:cs="Arial"/>
          <w:sz w:val="20"/>
          <w:lang w:val="en-CA"/>
        </w:rPr>
        <w:t>Each paper must begin with an abstract, with a total word length that does not exceed 250 words. Type the word ABSTRACT in 1</w:t>
      </w:r>
      <w:r w:rsidR="00560494">
        <w:rPr>
          <w:rFonts w:ascii="Arial" w:hAnsi="Arial" w:cs="Arial"/>
          <w:sz w:val="20"/>
          <w:lang w:val="en-CA"/>
        </w:rPr>
        <w:t>2</w:t>
      </w:r>
      <w:r w:rsidRPr="00FB721A">
        <w:rPr>
          <w:rFonts w:ascii="Arial" w:hAnsi="Arial" w:cs="Arial"/>
          <w:sz w:val="20"/>
          <w:lang w:val="en-CA"/>
        </w:rPr>
        <w:t xml:space="preserve"> pt bold (or use the Abstract Title style), with 18 pt spacing before and 6 pt spacing after. The abstract text should be in 11 pt font size and italicized. The abstract paragraph should be set with 6 pt spacing before and after. </w:t>
      </w:r>
    </w:p>
    <w:p w14:paraId="090E448A" w14:textId="77777777" w:rsidR="00216F68" w:rsidRPr="00FB721A" w:rsidRDefault="00216F68" w:rsidP="00216F68">
      <w:pPr>
        <w:rPr>
          <w:rFonts w:ascii="Arial" w:hAnsi="Arial" w:cs="Arial"/>
          <w:sz w:val="20"/>
          <w:lang w:val="en-CA"/>
        </w:rPr>
      </w:pPr>
    </w:p>
    <w:p w14:paraId="03681550" w14:textId="77777777" w:rsidR="00216F68" w:rsidRPr="00FB721A" w:rsidRDefault="00216F68" w:rsidP="00216F68">
      <w:pPr>
        <w:pStyle w:val="Heading1"/>
        <w:rPr>
          <w:rFonts w:ascii="Arial" w:hAnsi="Arial" w:cs="Arial"/>
          <w:sz w:val="24"/>
          <w:szCs w:val="24"/>
          <w:lang w:val="en-CA"/>
        </w:rPr>
      </w:pPr>
      <w:r w:rsidRPr="00FB721A">
        <w:rPr>
          <w:rFonts w:ascii="Arial" w:hAnsi="Arial" w:cs="Arial"/>
          <w:sz w:val="24"/>
          <w:szCs w:val="24"/>
          <w:lang w:val="en-CA"/>
        </w:rPr>
        <w:t>Primary headings</w:t>
      </w:r>
    </w:p>
    <w:p w14:paraId="4B0653DC" w14:textId="77777777" w:rsidR="00216F68" w:rsidRPr="00FB721A" w:rsidRDefault="00216F68" w:rsidP="00216F68">
      <w:pPr>
        <w:rPr>
          <w:rFonts w:ascii="Arial" w:hAnsi="Arial" w:cs="Arial"/>
          <w:sz w:val="20"/>
          <w:lang w:val="en-CA"/>
        </w:rPr>
      </w:pPr>
      <w:r w:rsidRPr="00FB721A">
        <w:rPr>
          <w:rFonts w:ascii="Arial" w:hAnsi="Arial" w:cs="Arial"/>
          <w:sz w:val="20"/>
          <w:lang w:val="en-CA"/>
        </w:rPr>
        <w:t xml:space="preserve">Primary headings can be set using the ‘Heading 1’ style </w:t>
      </w:r>
      <w:proofErr w:type="gramStart"/>
      <w:r w:rsidRPr="00FB721A">
        <w:rPr>
          <w:rFonts w:ascii="Arial" w:hAnsi="Arial" w:cs="Arial"/>
          <w:sz w:val="20"/>
          <w:lang w:val="en-CA"/>
        </w:rPr>
        <w:t>tag, or</w:t>
      </w:r>
      <w:proofErr w:type="gramEnd"/>
      <w:r w:rsidRPr="00FB721A">
        <w:rPr>
          <w:rFonts w:ascii="Arial" w:hAnsi="Arial" w:cs="Arial"/>
          <w:sz w:val="20"/>
          <w:lang w:val="en-CA"/>
        </w:rPr>
        <w:t xml:space="preserve"> typed in 14 pt bold with 18 pt spacing before and 6 pt spacing after. A hanging indentation should be used, set to 0.95 cm. The heading text then follows with the 0.95 cm tab and left justified sentence case (capitalize only the first word). </w:t>
      </w:r>
    </w:p>
    <w:p w14:paraId="4CCC08CC" w14:textId="77777777" w:rsidR="00216F68" w:rsidRPr="00FB721A" w:rsidRDefault="00216F68" w:rsidP="00216F68">
      <w:pPr>
        <w:pStyle w:val="ListParagraph"/>
        <w:keepNext/>
        <w:numPr>
          <w:ilvl w:val="0"/>
          <w:numId w:val="4"/>
        </w:numPr>
        <w:spacing w:before="240"/>
        <w:jc w:val="left"/>
        <w:outlineLvl w:val="1"/>
        <w:rPr>
          <w:rFonts w:ascii="Arial" w:hAnsi="Arial" w:cs="Arial"/>
          <w:b/>
          <w:bCs/>
          <w:vanish/>
          <w:szCs w:val="22"/>
          <w:lang w:val="en-CA"/>
        </w:rPr>
      </w:pPr>
    </w:p>
    <w:p w14:paraId="4A7A46D6" w14:textId="77777777" w:rsidR="00216F68" w:rsidRPr="00FB721A" w:rsidRDefault="00216F68" w:rsidP="00216F68">
      <w:pPr>
        <w:pStyle w:val="Heading2"/>
        <w:rPr>
          <w:rFonts w:ascii="Arial" w:hAnsi="Arial" w:cs="Arial"/>
          <w:sz w:val="22"/>
          <w:szCs w:val="22"/>
          <w:lang w:val="en-CA"/>
        </w:rPr>
      </w:pPr>
      <w:r w:rsidRPr="00FB721A">
        <w:rPr>
          <w:rFonts w:ascii="Arial" w:hAnsi="Arial" w:cs="Arial"/>
          <w:sz w:val="22"/>
          <w:szCs w:val="22"/>
          <w:lang w:val="en-CA"/>
        </w:rPr>
        <w:t>Secondary headings</w:t>
      </w:r>
    </w:p>
    <w:p w14:paraId="4FFC5995" w14:textId="77777777" w:rsidR="00216F68" w:rsidRPr="00FB721A" w:rsidRDefault="00216F68" w:rsidP="00216F68">
      <w:pPr>
        <w:rPr>
          <w:rFonts w:ascii="Arial" w:hAnsi="Arial" w:cs="Arial"/>
          <w:sz w:val="20"/>
          <w:lang w:val="en-CA"/>
        </w:rPr>
      </w:pPr>
      <w:r w:rsidRPr="00FB721A">
        <w:rPr>
          <w:rFonts w:ascii="Arial" w:hAnsi="Arial" w:cs="Arial"/>
          <w:sz w:val="20"/>
          <w:lang w:val="en-CA"/>
        </w:rPr>
        <w:t xml:space="preserve">Secondary headings can also be set using the ‘Heading 2’ tag. Secondary headings should be in 12 pt bold font with 12 pt spacing before and 6 pt spacing after. A hanging indentation should be used, set to 0.95 cm. The heading text then follows with the 0.95 cm tab and left justified sentence case (capitalize only the first word). </w:t>
      </w:r>
    </w:p>
    <w:p w14:paraId="1F057ACE" w14:textId="77777777" w:rsidR="00216F68" w:rsidRPr="00FB721A" w:rsidRDefault="00216F68" w:rsidP="00216F68">
      <w:pPr>
        <w:pStyle w:val="Heading3"/>
        <w:numPr>
          <w:ilvl w:val="2"/>
          <w:numId w:val="4"/>
        </w:numPr>
        <w:tabs>
          <w:tab w:val="num" w:pos="360"/>
        </w:tabs>
        <w:ind w:left="851" w:hanging="851"/>
        <w:rPr>
          <w:rFonts w:ascii="Arial" w:hAnsi="Arial" w:cs="Arial"/>
          <w:sz w:val="20"/>
          <w:szCs w:val="24"/>
          <w:lang w:val="en-CA"/>
        </w:rPr>
      </w:pPr>
      <w:r w:rsidRPr="00FB721A">
        <w:rPr>
          <w:rFonts w:ascii="Arial" w:hAnsi="Arial" w:cs="Arial"/>
          <w:sz w:val="20"/>
          <w:szCs w:val="24"/>
          <w:lang w:val="en-CA"/>
        </w:rPr>
        <w:t>Tertiary headings</w:t>
      </w:r>
    </w:p>
    <w:p w14:paraId="3044E3DD" w14:textId="77777777" w:rsidR="00216F68" w:rsidRPr="00FB721A" w:rsidRDefault="00216F68" w:rsidP="00216F68">
      <w:pPr>
        <w:rPr>
          <w:rFonts w:ascii="Arial" w:hAnsi="Arial" w:cs="Arial"/>
          <w:sz w:val="20"/>
          <w:lang w:val="en-CA"/>
        </w:rPr>
      </w:pPr>
      <w:r w:rsidRPr="00FB721A">
        <w:rPr>
          <w:rFonts w:ascii="Arial" w:hAnsi="Arial" w:cs="Arial"/>
          <w:sz w:val="20"/>
          <w:lang w:val="en-CA"/>
        </w:rPr>
        <w:t>Tertiary headings should be set using the ‘Heading 3’ tag. Tertiary headings should be in 11 pt bold italics font with 12 pt spacing before and 6 pt spacing after. A hanging indentation should be used, set to 1.5 cm. The heading text then follows with the 1.5 cm tab and left justified sentence case (capitalize only the first word).</w:t>
      </w:r>
    </w:p>
    <w:p w14:paraId="5DE66382" w14:textId="77777777" w:rsidR="00216F68" w:rsidRPr="00FB721A" w:rsidRDefault="00216F68" w:rsidP="00216F68">
      <w:pPr>
        <w:rPr>
          <w:rFonts w:ascii="Arial" w:hAnsi="Arial" w:cs="Arial"/>
          <w:sz w:val="20"/>
          <w:lang w:val="en-CA"/>
        </w:rPr>
      </w:pPr>
      <w:r w:rsidRPr="00FB721A">
        <w:rPr>
          <w:rFonts w:ascii="Arial" w:hAnsi="Arial" w:cs="Arial"/>
          <w:sz w:val="20"/>
          <w:lang w:val="en-CA"/>
        </w:rPr>
        <w:t>Section headings should not extend beyond tertiary headings. If the section numbers do not properly update, then right click on the number and select ‘Set Numbering Value’. Then select ‘Continue from previous list’ and ‘Advance value’ and manually set the correct heading number.</w:t>
      </w:r>
    </w:p>
    <w:p w14:paraId="6A846457" w14:textId="77777777" w:rsidR="00216F68" w:rsidRPr="00FB721A" w:rsidRDefault="00216F68" w:rsidP="00216F68">
      <w:pPr>
        <w:rPr>
          <w:rFonts w:ascii="Arial" w:hAnsi="Arial" w:cs="Arial"/>
          <w:sz w:val="20"/>
          <w:lang w:val="en-CA"/>
        </w:rPr>
      </w:pPr>
      <w:r w:rsidRPr="00FB721A">
        <w:rPr>
          <w:rFonts w:ascii="Arial" w:hAnsi="Arial" w:cs="Arial"/>
          <w:sz w:val="20"/>
          <w:lang w:val="en-CA"/>
        </w:rPr>
        <w:t xml:space="preserve">Note that when a secondary or tertiary heading follows immediately after a </w:t>
      </w:r>
      <w:proofErr w:type="gramStart"/>
      <w:r w:rsidRPr="00FB721A">
        <w:rPr>
          <w:rFonts w:ascii="Arial" w:hAnsi="Arial" w:cs="Arial"/>
          <w:sz w:val="20"/>
          <w:lang w:val="en-CA"/>
        </w:rPr>
        <w:t>higher level</w:t>
      </w:r>
      <w:proofErr w:type="gramEnd"/>
      <w:r w:rsidRPr="00FB721A">
        <w:rPr>
          <w:rFonts w:ascii="Arial" w:hAnsi="Arial" w:cs="Arial"/>
          <w:sz w:val="20"/>
          <w:lang w:val="en-CA"/>
        </w:rPr>
        <w:t xml:space="preserve"> heading, as in the example shown below, the subsequent heading should be set with 0 pt spacing before.     </w:t>
      </w:r>
    </w:p>
    <w:p w14:paraId="740A4FF1" w14:textId="77777777" w:rsidR="00216F68" w:rsidRPr="00FB721A" w:rsidRDefault="00216F68" w:rsidP="00216F68">
      <w:pPr>
        <w:pStyle w:val="Heading1"/>
        <w:rPr>
          <w:rFonts w:ascii="Arial" w:hAnsi="Arial" w:cs="Arial"/>
          <w:sz w:val="24"/>
          <w:szCs w:val="24"/>
          <w:lang w:val="en-CA"/>
        </w:rPr>
      </w:pPr>
      <w:r w:rsidRPr="00FB721A">
        <w:rPr>
          <w:rFonts w:ascii="Arial" w:hAnsi="Arial" w:cs="Arial"/>
          <w:sz w:val="24"/>
          <w:szCs w:val="24"/>
          <w:lang w:val="en-CA"/>
        </w:rPr>
        <w:lastRenderedPageBreak/>
        <w:t>Content</w:t>
      </w:r>
    </w:p>
    <w:p w14:paraId="4AA9D7CC" w14:textId="77777777" w:rsidR="00216F68" w:rsidRPr="00FB721A" w:rsidRDefault="00216F68" w:rsidP="00216F68">
      <w:pPr>
        <w:pStyle w:val="ListParagraph"/>
        <w:keepNext/>
        <w:numPr>
          <w:ilvl w:val="0"/>
          <w:numId w:val="4"/>
        </w:numPr>
        <w:spacing w:before="240"/>
        <w:jc w:val="left"/>
        <w:outlineLvl w:val="1"/>
        <w:rPr>
          <w:rFonts w:ascii="Arial" w:hAnsi="Arial" w:cs="Arial"/>
          <w:b/>
          <w:bCs/>
          <w:vanish/>
          <w:szCs w:val="22"/>
          <w:lang w:val="en-CA"/>
        </w:rPr>
      </w:pPr>
    </w:p>
    <w:p w14:paraId="70C881B3" w14:textId="77777777" w:rsidR="00216F68" w:rsidRPr="00FB721A" w:rsidRDefault="00216F68" w:rsidP="00216F68">
      <w:pPr>
        <w:pStyle w:val="Heading2"/>
        <w:rPr>
          <w:rFonts w:ascii="Arial" w:hAnsi="Arial" w:cs="Arial"/>
          <w:sz w:val="22"/>
          <w:szCs w:val="22"/>
          <w:lang w:val="en-CA"/>
        </w:rPr>
      </w:pPr>
      <w:r w:rsidRPr="00FB721A">
        <w:rPr>
          <w:rFonts w:ascii="Arial" w:hAnsi="Arial" w:cs="Arial"/>
          <w:sz w:val="22"/>
          <w:szCs w:val="22"/>
          <w:lang w:val="en-CA"/>
        </w:rPr>
        <w:t>Text</w:t>
      </w:r>
    </w:p>
    <w:p w14:paraId="5724B300" w14:textId="06DD70DA" w:rsidR="00216F68" w:rsidRPr="00FB721A" w:rsidRDefault="00216F68" w:rsidP="00216F68">
      <w:pPr>
        <w:rPr>
          <w:rFonts w:ascii="Arial" w:hAnsi="Arial" w:cs="Arial"/>
          <w:sz w:val="20"/>
          <w:lang w:val="en-CA"/>
        </w:rPr>
      </w:pPr>
      <w:r w:rsidRPr="00FB721A">
        <w:rPr>
          <w:rFonts w:ascii="Arial" w:hAnsi="Arial" w:cs="Arial"/>
          <w:sz w:val="20"/>
          <w:lang w:val="en-CA"/>
        </w:rPr>
        <w:t xml:space="preserve">Text paragraphs should be single-spaced and full justified, without any indentation. Paragraphs are separated Paragraphs are not indented but are separated with 6 pt before and 6 pt after. Use style ‘Normal’ from the </w:t>
      </w:r>
      <w:r w:rsidR="004B4473" w:rsidRPr="00FB721A">
        <w:rPr>
          <w:rFonts w:ascii="Arial" w:hAnsi="Arial" w:cs="Arial"/>
          <w:sz w:val="20"/>
          <w:lang w:val="en-CA"/>
        </w:rPr>
        <w:t>style’s</w:t>
      </w:r>
      <w:r w:rsidRPr="00FB721A">
        <w:rPr>
          <w:rFonts w:ascii="Arial" w:hAnsi="Arial" w:cs="Arial"/>
          <w:sz w:val="20"/>
          <w:lang w:val="en-CA"/>
        </w:rPr>
        <w:t xml:space="preserve"> menu.</w:t>
      </w:r>
    </w:p>
    <w:p w14:paraId="35F3F452" w14:textId="77777777" w:rsidR="00216F68" w:rsidRPr="00FB721A" w:rsidRDefault="00216F68" w:rsidP="00216F68">
      <w:pPr>
        <w:pStyle w:val="Heading2"/>
        <w:rPr>
          <w:rFonts w:ascii="Arial" w:hAnsi="Arial" w:cs="Arial"/>
          <w:sz w:val="22"/>
          <w:szCs w:val="22"/>
          <w:lang w:val="en-CA"/>
        </w:rPr>
      </w:pPr>
      <w:r w:rsidRPr="00FB721A">
        <w:rPr>
          <w:rFonts w:ascii="Arial" w:hAnsi="Arial" w:cs="Arial"/>
          <w:sz w:val="22"/>
          <w:szCs w:val="22"/>
          <w:lang w:val="en-CA"/>
        </w:rPr>
        <w:t>Footnotes</w:t>
      </w:r>
    </w:p>
    <w:p w14:paraId="6AF0C826" w14:textId="77777777" w:rsidR="00216F68" w:rsidRPr="00FB721A" w:rsidRDefault="00216F68" w:rsidP="00216F68">
      <w:pPr>
        <w:rPr>
          <w:rFonts w:ascii="Arial" w:hAnsi="Arial" w:cs="Arial"/>
          <w:sz w:val="20"/>
          <w:lang w:val="en-CA"/>
        </w:rPr>
      </w:pPr>
      <w:r w:rsidRPr="00FB721A">
        <w:rPr>
          <w:rFonts w:ascii="Arial" w:hAnsi="Arial" w:cs="Arial"/>
          <w:sz w:val="20"/>
          <w:lang w:val="en-CA"/>
        </w:rPr>
        <w:t>The use of footnotes</w:t>
      </w:r>
      <w:r w:rsidRPr="00FB721A">
        <w:rPr>
          <w:rStyle w:val="FootnoteReference"/>
          <w:rFonts w:ascii="Arial" w:hAnsi="Arial" w:cs="Arial"/>
          <w:sz w:val="18"/>
          <w:lang w:val="en-CA"/>
        </w:rPr>
        <w:footnoteReference w:id="2"/>
      </w:r>
      <w:r w:rsidRPr="00FB721A">
        <w:rPr>
          <w:rFonts w:ascii="Arial" w:hAnsi="Arial" w:cs="Arial"/>
          <w:sz w:val="20"/>
          <w:lang w:val="en-CA"/>
        </w:rPr>
        <w:t xml:space="preserve"> is discouraged. However, if they are absolutely required, footnotes are formatted as ‘Normal’ text paragraphs, single spaced, full justified, and are separated from the text above them by a thin (0.75 point) line 5 cm long. They should be inserted by selecting ‘Insert Footnote’ under the References tab in Word.</w:t>
      </w:r>
    </w:p>
    <w:p w14:paraId="323B5C42" w14:textId="77777777" w:rsidR="00216F68" w:rsidRPr="00FB721A" w:rsidRDefault="00216F68" w:rsidP="00216F68">
      <w:pPr>
        <w:pStyle w:val="Heading2"/>
        <w:rPr>
          <w:rFonts w:ascii="Arial" w:hAnsi="Arial" w:cs="Arial"/>
          <w:sz w:val="22"/>
          <w:szCs w:val="22"/>
          <w:lang w:val="en-CA"/>
        </w:rPr>
      </w:pPr>
      <w:r w:rsidRPr="00FB721A">
        <w:rPr>
          <w:rFonts w:ascii="Arial" w:hAnsi="Arial" w:cs="Arial"/>
          <w:sz w:val="22"/>
          <w:szCs w:val="22"/>
          <w:lang w:val="en-CA"/>
        </w:rPr>
        <w:t>Figures</w:t>
      </w:r>
    </w:p>
    <w:p w14:paraId="2A4F0C98" w14:textId="77777777" w:rsidR="00216F68" w:rsidRPr="00FB721A" w:rsidRDefault="00216F68" w:rsidP="00216F68">
      <w:pPr>
        <w:rPr>
          <w:rFonts w:ascii="Arial" w:hAnsi="Arial" w:cs="Arial"/>
          <w:sz w:val="20"/>
          <w:lang w:val="en-CA"/>
        </w:rPr>
      </w:pPr>
      <w:r w:rsidRPr="00FB721A">
        <w:rPr>
          <w:rFonts w:ascii="Arial" w:hAnsi="Arial" w:cs="Arial"/>
          <w:sz w:val="20"/>
          <w:lang w:val="en-CA"/>
        </w:rPr>
        <w:t>Figures including graphs, line drawings, photographs and other illustrations can be in either greyscale with sharp contrast or colour, with all lines and lettering large enough to be legible. All figures must be embedded in the document. Please number figures consecutively in the order of appearance and refer to them as Figure 1, Figures 2 to 4, (Fig. 5), and (Figs. 6-7).</w:t>
      </w:r>
    </w:p>
    <w:p w14:paraId="35A2FB09" w14:textId="77777777" w:rsidR="00216F68" w:rsidRPr="00FB721A" w:rsidRDefault="00216F68" w:rsidP="00216F68">
      <w:pPr>
        <w:rPr>
          <w:rFonts w:ascii="Arial" w:hAnsi="Arial" w:cs="Arial"/>
          <w:sz w:val="20"/>
          <w:lang w:val="en-CA"/>
        </w:rPr>
      </w:pPr>
      <w:r w:rsidRPr="00FB721A">
        <w:rPr>
          <w:rFonts w:ascii="Arial" w:hAnsi="Arial" w:cs="Arial"/>
          <w:sz w:val="20"/>
          <w:lang w:val="en-CA"/>
        </w:rPr>
        <w:t>Please use Format Picture, and selecting the layout tab, set the wrapping style to be ‘In Line with Text’. Figures should be centred, should not extend beyond the page margins and should be placed at the top or bottom of the page after they are referenced in the text (see Fig. 1). Do not place illustrations sideways on a page; however, if this cannot be avoided, no other text should appear on that page.</w:t>
      </w:r>
    </w:p>
    <w:p w14:paraId="25215701" w14:textId="7F263772" w:rsidR="000B2436" w:rsidRPr="00FB721A" w:rsidRDefault="000B2436" w:rsidP="00216F68">
      <w:pPr>
        <w:jc w:val="center"/>
        <w:rPr>
          <w:rFonts w:ascii="Arial" w:hAnsi="Arial" w:cs="Arial"/>
          <w:sz w:val="20"/>
          <w:lang w:val="en-CA"/>
        </w:rPr>
      </w:pPr>
      <w:r w:rsidRPr="000B2436">
        <w:rPr>
          <w:rFonts w:ascii="Arial" w:hAnsi="Arial" w:cs="Arial"/>
          <w:noProof/>
          <w:sz w:val="20"/>
          <w:lang w:val="en-CA"/>
        </w:rPr>
        <w:lastRenderedPageBreak/>
        <w:drawing>
          <wp:inline distT="0" distB="0" distL="0" distR="0" wp14:anchorId="7829FBC9" wp14:editId="515A5764">
            <wp:extent cx="4960620" cy="3520440"/>
            <wp:effectExtent l="0" t="0" r="0" b="3810"/>
            <wp:docPr id="642215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15798" name=""/>
                    <pic:cNvPicPr/>
                  </pic:nvPicPr>
                  <pic:blipFill>
                    <a:blip r:embed="rId7"/>
                    <a:stretch>
                      <a:fillRect/>
                    </a:stretch>
                  </pic:blipFill>
                  <pic:spPr>
                    <a:xfrm>
                      <a:off x="0" y="0"/>
                      <a:ext cx="4981010" cy="3534910"/>
                    </a:xfrm>
                    <a:prstGeom prst="rect">
                      <a:avLst/>
                    </a:prstGeom>
                  </pic:spPr>
                </pic:pic>
              </a:graphicData>
            </a:graphic>
          </wp:inline>
        </w:drawing>
      </w:r>
    </w:p>
    <w:p w14:paraId="3F65259B" w14:textId="77777777" w:rsidR="00216F68" w:rsidRPr="00FB721A" w:rsidRDefault="00216F68" w:rsidP="00216F68">
      <w:pPr>
        <w:pStyle w:val="FigureCaption"/>
        <w:rPr>
          <w:rFonts w:ascii="Arial" w:hAnsi="Arial" w:cs="Arial"/>
          <w:sz w:val="20"/>
          <w:szCs w:val="20"/>
        </w:rPr>
      </w:pPr>
      <w:r w:rsidRPr="00FB721A">
        <w:rPr>
          <w:rFonts w:ascii="Arial" w:hAnsi="Arial" w:cs="Arial"/>
          <w:sz w:val="20"/>
          <w:szCs w:val="20"/>
        </w:rPr>
        <w:t xml:space="preserve">Figure 1. </w:t>
      </w:r>
      <w:r w:rsidRPr="00FB721A">
        <w:rPr>
          <w:rFonts w:ascii="Arial" w:hAnsi="Arial" w:cs="Arial"/>
          <w:sz w:val="20"/>
          <w:szCs w:val="20"/>
        </w:rPr>
        <w:tab/>
        <w:t xml:space="preserve">Caption text can be formatted using the ‘Figure Caption’ style, or use 11 pt Times New Roman font, full justified with 1.9 cm hanging tab, and with 8 pt spacing before and 18 pt spacing after.  </w:t>
      </w:r>
    </w:p>
    <w:p w14:paraId="26606F6C" w14:textId="77777777" w:rsidR="00216F68" w:rsidRPr="00FB721A" w:rsidRDefault="00216F68" w:rsidP="00216F68">
      <w:pPr>
        <w:rPr>
          <w:rFonts w:ascii="Arial" w:hAnsi="Arial" w:cs="Arial"/>
          <w:sz w:val="20"/>
          <w:lang w:val="en-CA"/>
        </w:rPr>
      </w:pPr>
      <w:r w:rsidRPr="00FB721A">
        <w:rPr>
          <w:rFonts w:ascii="Arial" w:hAnsi="Arial" w:cs="Arial"/>
          <w:sz w:val="20"/>
          <w:lang w:val="en-CA"/>
        </w:rPr>
        <w:t>Captions should be placed immediately below the illustration. Graphs, charts and spreadsheets copied from Microsoft Excel should be pasted as a picture or without links to Excel to ensure that the data are properly transferred into the Microsoft Word document. To ensure that your photographs and illustrations are properly converted from one computer to the next, convert them to JPEG, GIF and/or BMP files.</w:t>
      </w:r>
    </w:p>
    <w:p w14:paraId="5C9F39FB" w14:textId="77777777" w:rsidR="00216F68" w:rsidRPr="00FB721A" w:rsidRDefault="00216F68" w:rsidP="00216F68">
      <w:pPr>
        <w:pStyle w:val="Heading2"/>
        <w:rPr>
          <w:rFonts w:ascii="Arial" w:hAnsi="Arial" w:cs="Arial"/>
          <w:sz w:val="22"/>
          <w:szCs w:val="22"/>
          <w:lang w:val="en-CA"/>
        </w:rPr>
      </w:pPr>
      <w:r w:rsidRPr="00FB721A">
        <w:rPr>
          <w:rFonts w:ascii="Arial" w:hAnsi="Arial" w:cs="Arial"/>
          <w:sz w:val="22"/>
          <w:szCs w:val="22"/>
          <w:lang w:val="en-CA"/>
        </w:rPr>
        <w:t>Tables</w:t>
      </w:r>
    </w:p>
    <w:p w14:paraId="6380316A" w14:textId="77777777" w:rsidR="00216F68" w:rsidRPr="00FB721A" w:rsidRDefault="00216F68" w:rsidP="00216F68">
      <w:pPr>
        <w:rPr>
          <w:rFonts w:ascii="Arial" w:hAnsi="Arial" w:cs="Arial"/>
          <w:sz w:val="20"/>
          <w:lang w:val="en-CA"/>
        </w:rPr>
      </w:pPr>
      <w:r w:rsidRPr="00FB721A">
        <w:rPr>
          <w:rFonts w:ascii="Arial" w:hAnsi="Arial" w:cs="Arial"/>
          <w:sz w:val="20"/>
          <w:lang w:val="en-CA"/>
        </w:rPr>
        <w:t>Number tables consecutively in order of appearance and locate them close to the first reference in the text, but such that the table fits entirely on the same page. Refer to tables as Table 1, Tables 2 and 3, (Table 4) and (Tables 5-6) in the body of the text. Avoid abbreviations in column headings (other than units).</w:t>
      </w:r>
    </w:p>
    <w:p w14:paraId="47F4AA8A" w14:textId="77777777" w:rsidR="00216F68" w:rsidRPr="00FB721A" w:rsidRDefault="00216F68" w:rsidP="00216F68">
      <w:pPr>
        <w:rPr>
          <w:rFonts w:ascii="Arial" w:hAnsi="Arial" w:cs="Arial"/>
          <w:sz w:val="20"/>
          <w:lang w:val="en-CA"/>
        </w:rPr>
      </w:pPr>
      <w:r w:rsidRPr="00FB721A">
        <w:rPr>
          <w:rFonts w:ascii="Arial" w:hAnsi="Arial" w:cs="Arial"/>
          <w:sz w:val="20"/>
          <w:lang w:val="en-CA"/>
        </w:rPr>
        <w:t>Type the caption above the table, formatted as described below in the Table 1 caption. The table caption should be full justified, but the table can be centred. The table text should be 11 pt, left justified and non-bolded (‘Table text’ style tag) except for the text in the column headings, which should be bolded. Use the following example for the format of table.</w:t>
      </w:r>
    </w:p>
    <w:p w14:paraId="103F53B7" w14:textId="77777777" w:rsidR="00216F68" w:rsidRPr="00FB721A" w:rsidRDefault="00216F68" w:rsidP="00216F68">
      <w:pPr>
        <w:pStyle w:val="TableCaptions"/>
        <w:rPr>
          <w:rFonts w:ascii="Arial" w:hAnsi="Arial" w:cs="Arial"/>
          <w:sz w:val="20"/>
          <w:szCs w:val="20"/>
        </w:rPr>
      </w:pPr>
      <w:r w:rsidRPr="00FB721A">
        <w:rPr>
          <w:rFonts w:ascii="Arial" w:hAnsi="Arial" w:cs="Arial"/>
          <w:sz w:val="20"/>
          <w:szCs w:val="20"/>
        </w:rPr>
        <w:t>Table 1.</w:t>
      </w:r>
      <w:r w:rsidRPr="00FB721A">
        <w:rPr>
          <w:rFonts w:ascii="Arial" w:hAnsi="Arial" w:cs="Arial"/>
          <w:sz w:val="20"/>
          <w:szCs w:val="20"/>
        </w:rPr>
        <w:tab/>
        <w:t>Caption text can be formatted using the ‘Table Caption’ style, or use 11 pt Times New Roman font, full justified with 1.9 cm hanging tab, and with 8 pt spacing before and 18 pt spacing after.</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667"/>
        <w:gridCol w:w="1090"/>
        <w:gridCol w:w="1725"/>
        <w:gridCol w:w="1128"/>
        <w:gridCol w:w="1416"/>
        <w:gridCol w:w="1046"/>
      </w:tblGrid>
      <w:tr w:rsidR="00216F68" w:rsidRPr="00FB721A" w14:paraId="326AE5D6" w14:textId="77777777" w:rsidTr="00E57FEC">
        <w:trPr>
          <w:jc w:val="center"/>
        </w:trPr>
        <w:tc>
          <w:tcPr>
            <w:tcW w:w="1667" w:type="dxa"/>
            <w:tcBorders>
              <w:bottom w:val="single" w:sz="4" w:space="0" w:color="auto"/>
            </w:tcBorders>
          </w:tcPr>
          <w:p w14:paraId="687B5650" w14:textId="77777777" w:rsidR="00216F68" w:rsidRPr="00FB721A" w:rsidRDefault="00216F68" w:rsidP="00E57FEC">
            <w:pPr>
              <w:pStyle w:val="TableTextBold"/>
              <w:jc w:val="both"/>
              <w:rPr>
                <w:rFonts w:ascii="Arial" w:hAnsi="Arial" w:cs="Arial"/>
                <w:sz w:val="20"/>
                <w:szCs w:val="22"/>
              </w:rPr>
            </w:pPr>
            <w:r w:rsidRPr="00FB721A">
              <w:rPr>
                <w:rFonts w:ascii="Arial" w:hAnsi="Arial" w:cs="Arial"/>
                <w:sz w:val="20"/>
                <w:szCs w:val="22"/>
              </w:rPr>
              <w:t>Geological Units</w:t>
            </w:r>
          </w:p>
        </w:tc>
        <w:tc>
          <w:tcPr>
            <w:tcW w:w="1090" w:type="dxa"/>
            <w:tcBorders>
              <w:bottom w:val="single" w:sz="4" w:space="0" w:color="auto"/>
            </w:tcBorders>
          </w:tcPr>
          <w:p w14:paraId="5EAB3C2A" w14:textId="77777777" w:rsidR="00216F68" w:rsidRPr="00FB721A" w:rsidRDefault="00216F68" w:rsidP="00E57FEC">
            <w:pPr>
              <w:pStyle w:val="TableTextBold"/>
              <w:jc w:val="both"/>
              <w:rPr>
                <w:rFonts w:ascii="Arial" w:hAnsi="Arial" w:cs="Arial"/>
                <w:sz w:val="20"/>
                <w:szCs w:val="22"/>
              </w:rPr>
            </w:pPr>
            <w:r w:rsidRPr="00FB721A">
              <w:rPr>
                <w:rFonts w:ascii="Arial" w:hAnsi="Arial" w:cs="Arial"/>
                <w:sz w:val="20"/>
                <w:szCs w:val="22"/>
              </w:rPr>
              <w:t xml:space="preserve">Density </w:t>
            </w:r>
            <w:r w:rsidRPr="00FB721A">
              <w:rPr>
                <w:rFonts w:ascii="Arial" w:hAnsi="Arial" w:cs="Arial"/>
                <w:sz w:val="20"/>
                <w:szCs w:val="14"/>
              </w:rPr>
              <w:t>(kg/m</w:t>
            </w:r>
            <w:r w:rsidRPr="00FB721A">
              <w:rPr>
                <w:rFonts w:ascii="Arial" w:hAnsi="Arial" w:cs="Arial"/>
                <w:sz w:val="20"/>
                <w:szCs w:val="14"/>
                <w:vertAlign w:val="superscript"/>
              </w:rPr>
              <w:t>3</w:t>
            </w:r>
            <w:r w:rsidRPr="00FB721A">
              <w:rPr>
                <w:rFonts w:ascii="Arial" w:hAnsi="Arial" w:cs="Arial"/>
                <w:sz w:val="20"/>
                <w:szCs w:val="14"/>
              </w:rPr>
              <w:t>)</w:t>
            </w:r>
          </w:p>
        </w:tc>
        <w:tc>
          <w:tcPr>
            <w:tcW w:w="1725" w:type="dxa"/>
            <w:tcBorders>
              <w:bottom w:val="single" w:sz="4" w:space="0" w:color="auto"/>
            </w:tcBorders>
          </w:tcPr>
          <w:p w14:paraId="6A2FEFD2" w14:textId="77777777" w:rsidR="00216F68" w:rsidRPr="00FB721A" w:rsidRDefault="00216F68" w:rsidP="00E57FEC">
            <w:pPr>
              <w:pStyle w:val="TableTextBold"/>
              <w:jc w:val="both"/>
              <w:rPr>
                <w:rFonts w:ascii="Arial" w:hAnsi="Arial" w:cs="Arial"/>
                <w:sz w:val="20"/>
                <w:szCs w:val="22"/>
              </w:rPr>
            </w:pPr>
            <w:r w:rsidRPr="00FB721A">
              <w:rPr>
                <w:rFonts w:ascii="Arial" w:hAnsi="Arial" w:cs="Arial"/>
                <w:sz w:val="20"/>
                <w:szCs w:val="22"/>
              </w:rPr>
              <w:t>Young’s Modulus (</w:t>
            </w:r>
            <w:proofErr w:type="spellStart"/>
            <w:r w:rsidRPr="00FB721A">
              <w:rPr>
                <w:rFonts w:ascii="Arial" w:hAnsi="Arial" w:cs="Arial"/>
                <w:sz w:val="20"/>
                <w:szCs w:val="22"/>
              </w:rPr>
              <w:t>GPa</w:t>
            </w:r>
            <w:proofErr w:type="spellEnd"/>
            <w:r w:rsidRPr="00FB721A">
              <w:rPr>
                <w:rFonts w:ascii="Arial" w:hAnsi="Arial" w:cs="Arial"/>
                <w:sz w:val="20"/>
                <w:szCs w:val="22"/>
              </w:rPr>
              <w:t>)</w:t>
            </w:r>
          </w:p>
        </w:tc>
        <w:tc>
          <w:tcPr>
            <w:tcW w:w="653" w:type="dxa"/>
            <w:tcBorders>
              <w:bottom w:val="single" w:sz="4" w:space="0" w:color="auto"/>
            </w:tcBorders>
          </w:tcPr>
          <w:p w14:paraId="4C103FF4" w14:textId="77777777" w:rsidR="00216F68" w:rsidRPr="00FB721A" w:rsidRDefault="00216F68" w:rsidP="00E57FEC">
            <w:pPr>
              <w:pStyle w:val="TableTextBold"/>
              <w:jc w:val="both"/>
              <w:rPr>
                <w:rFonts w:ascii="Arial" w:hAnsi="Arial" w:cs="Arial"/>
                <w:sz w:val="20"/>
                <w:szCs w:val="22"/>
              </w:rPr>
            </w:pPr>
            <w:r w:rsidRPr="00FB721A">
              <w:rPr>
                <w:rFonts w:ascii="Arial" w:hAnsi="Arial" w:cs="Arial"/>
                <w:sz w:val="20"/>
                <w:szCs w:val="22"/>
              </w:rPr>
              <w:t xml:space="preserve">Cohesion </w:t>
            </w:r>
            <w:r w:rsidRPr="00FB721A">
              <w:rPr>
                <w:rFonts w:ascii="Arial" w:hAnsi="Arial" w:cs="Arial"/>
                <w:sz w:val="20"/>
                <w:szCs w:val="14"/>
              </w:rPr>
              <w:t>(MPa)</w:t>
            </w:r>
          </w:p>
        </w:tc>
        <w:tc>
          <w:tcPr>
            <w:tcW w:w="1416" w:type="dxa"/>
            <w:tcBorders>
              <w:bottom w:val="single" w:sz="4" w:space="0" w:color="auto"/>
            </w:tcBorders>
          </w:tcPr>
          <w:p w14:paraId="2672465D" w14:textId="77777777" w:rsidR="00216F68" w:rsidRPr="00FB721A" w:rsidRDefault="00216F68" w:rsidP="00E57FEC">
            <w:pPr>
              <w:pStyle w:val="TableTextBold"/>
              <w:jc w:val="both"/>
              <w:rPr>
                <w:rFonts w:ascii="Arial" w:hAnsi="Arial" w:cs="Arial"/>
                <w:sz w:val="20"/>
                <w:szCs w:val="22"/>
              </w:rPr>
            </w:pPr>
            <w:r w:rsidRPr="00FB721A">
              <w:rPr>
                <w:rFonts w:ascii="Arial" w:hAnsi="Arial" w:cs="Arial"/>
                <w:sz w:val="20"/>
                <w:szCs w:val="22"/>
              </w:rPr>
              <w:t xml:space="preserve">Friction Angle </w:t>
            </w:r>
            <w:r w:rsidRPr="00FB721A">
              <w:rPr>
                <w:rFonts w:ascii="Arial" w:hAnsi="Arial" w:cs="Arial"/>
                <w:sz w:val="20"/>
                <w:szCs w:val="14"/>
              </w:rPr>
              <w:t>(deg)</w:t>
            </w:r>
          </w:p>
        </w:tc>
        <w:tc>
          <w:tcPr>
            <w:tcW w:w="1046" w:type="dxa"/>
            <w:tcBorders>
              <w:bottom w:val="single" w:sz="4" w:space="0" w:color="auto"/>
            </w:tcBorders>
          </w:tcPr>
          <w:p w14:paraId="090225A5" w14:textId="77777777" w:rsidR="00216F68" w:rsidRPr="00FB721A" w:rsidRDefault="00216F68" w:rsidP="00E57FEC">
            <w:pPr>
              <w:pStyle w:val="TableTextBold"/>
              <w:jc w:val="both"/>
              <w:rPr>
                <w:rFonts w:ascii="Arial" w:hAnsi="Arial" w:cs="Arial"/>
                <w:sz w:val="20"/>
                <w:szCs w:val="22"/>
              </w:rPr>
            </w:pPr>
            <w:r w:rsidRPr="00FB721A">
              <w:rPr>
                <w:rFonts w:ascii="Arial" w:hAnsi="Arial" w:cs="Arial"/>
                <w:sz w:val="20"/>
                <w:szCs w:val="22"/>
              </w:rPr>
              <w:t xml:space="preserve">Tension </w:t>
            </w:r>
            <w:r w:rsidRPr="00FB721A">
              <w:rPr>
                <w:rFonts w:ascii="Arial" w:hAnsi="Arial" w:cs="Arial"/>
                <w:sz w:val="20"/>
                <w:szCs w:val="14"/>
              </w:rPr>
              <w:t>(kPa)</w:t>
            </w:r>
          </w:p>
        </w:tc>
      </w:tr>
      <w:tr w:rsidR="00216F68" w:rsidRPr="00FB721A" w14:paraId="7610403B" w14:textId="77777777" w:rsidTr="00E57FEC">
        <w:trPr>
          <w:jc w:val="center"/>
        </w:trPr>
        <w:tc>
          <w:tcPr>
            <w:tcW w:w="1667" w:type="dxa"/>
            <w:tcBorders>
              <w:top w:val="single" w:sz="4" w:space="0" w:color="auto"/>
              <w:bottom w:val="nil"/>
            </w:tcBorders>
          </w:tcPr>
          <w:p w14:paraId="4A0013BD" w14:textId="77777777" w:rsidR="00216F68" w:rsidRPr="00FB721A" w:rsidRDefault="00216F68" w:rsidP="00E57FEC">
            <w:pPr>
              <w:pStyle w:val="TableText"/>
              <w:rPr>
                <w:rFonts w:ascii="Arial" w:hAnsi="Arial" w:cs="Arial"/>
                <w:sz w:val="20"/>
                <w:szCs w:val="22"/>
              </w:rPr>
            </w:pPr>
            <w:r w:rsidRPr="00FB721A">
              <w:rPr>
                <w:rFonts w:ascii="Arial" w:hAnsi="Arial" w:cs="Arial"/>
                <w:sz w:val="20"/>
                <w:szCs w:val="22"/>
              </w:rPr>
              <w:lastRenderedPageBreak/>
              <w:t>Weathered rock</w:t>
            </w:r>
          </w:p>
        </w:tc>
        <w:tc>
          <w:tcPr>
            <w:tcW w:w="1090" w:type="dxa"/>
            <w:tcBorders>
              <w:top w:val="single" w:sz="4" w:space="0" w:color="auto"/>
              <w:bottom w:val="nil"/>
            </w:tcBorders>
          </w:tcPr>
          <w:p w14:paraId="00022111" w14:textId="2D7478EF" w:rsidR="00216F68" w:rsidRPr="00FB721A" w:rsidRDefault="00F936FD" w:rsidP="00E57FEC">
            <w:pPr>
              <w:pStyle w:val="TableText"/>
              <w:rPr>
                <w:rFonts w:ascii="Arial" w:hAnsi="Arial" w:cs="Arial"/>
                <w:sz w:val="20"/>
                <w:szCs w:val="22"/>
              </w:rPr>
            </w:pPr>
            <w:r>
              <w:rPr>
                <w:rFonts w:ascii="Arial" w:hAnsi="Arial" w:cs="Arial"/>
                <w:sz w:val="20"/>
                <w:szCs w:val="22"/>
              </w:rPr>
              <w:t>1</w:t>
            </w:r>
            <w:r w:rsidR="00216F68" w:rsidRPr="00FB721A">
              <w:rPr>
                <w:rFonts w:ascii="Arial" w:hAnsi="Arial" w:cs="Arial"/>
                <w:sz w:val="20"/>
                <w:szCs w:val="22"/>
              </w:rPr>
              <w:t>300</w:t>
            </w:r>
          </w:p>
        </w:tc>
        <w:tc>
          <w:tcPr>
            <w:tcW w:w="1725" w:type="dxa"/>
            <w:tcBorders>
              <w:top w:val="single" w:sz="4" w:space="0" w:color="auto"/>
              <w:bottom w:val="nil"/>
            </w:tcBorders>
          </w:tcPr>
          <w:p w14:paraId="6CBB2FC3" w14:textId="0D0715F6" w:rsidR="00216F68" w:rsidRPr="00FB721A" w:rsidRDefault="00F936FD" w:rsidP="00E57FEC">
            <w:pPr>
              <w:pStyle w:val="TableText"/>
              <w:rPr>
                <w:rFonts w:ascii="Arial" w:hAnsi="Arial" w:cs="Arial"/>
                <w:sz w:val="20"/>
                <w:szCs w:val="22"/>
              </w:rPr>
            </w:pPr>
            <w:r>
              <w:rPr>
                <w:rFonts w:ascii="Arial" w:hAnsi="Arial" w:cs="Arial"/>
                <w:sz w:val="20"/>
                <w:szCs w:val="22"/>
              </w:rPr>
              <w:t>6</w:t>
            </w:r>
            <w:r w:rsidR="00216F68" w:rsidRPr="00FB721A">
              <w:rPr>
                <w:rFonts w:ascii="Arial" w:hAnsi="Arial" w:cs="Arial"/>
                <w:sz w:val="20"/>
                <w:szCs w:val="22"/>
              </w:rPr>
              <w:t>.5</w:t>
            </w:r>
          </w:p>
        </w:tc>
        <w:tc>
          <w:tcPr>
            <w:tcW w:w="653" w:type="dxa"/>
            <w:tcBorders>
              <w:top w:val="single" w:sz="4" w:space="0" w:color="auto"/>
              <w:bottom w:val="nil"/>
            </w:tcBorders>
          </w:tcPr>
          <w:p w14:paraId="64243A95" w14:textId="3D3ECC74" w:rsidR="00216F68" w:rsidRPr="00FB721A" w:rsidRDefault="00216F68" w:rsidP="00E57FEC">
            <w:pPr>
              <w:pStyle w:val="TableText"/>
              <w:rPr>
                <w:rFonts w:ascii="Arial" w:hAnsi="Arial" w:cs="Arial"/>
                <w:sz w:val="20"/>
                <w:szCs w:val="22"/>
              </w:rPr>
            </w:pPr>
            <w:r w:rsidRPr="00FB721A">
              <w:rPr>
                <w:rFonts w:ascii="Arial" w:hAnsi="Arial" w:cs="Arial"/>
                <w:sz w:val="20"/>
                <w:szCs w:val="22"/>
              </w:rPr>
              <w:t>0.</w:t>
            </w:r>
            <w:r w:rsidR="00F936FD">
              <w:rPr>
                <w:rFonts w:ascii="Arial" w:hAnsi="Arial" w:cs="Arial"/>
                <w:sz w:val="20"/>
                <w:szCs w:val="22"/>
              </w:rPr>
              <w:t>2</w:t>
            </w:r>
          </w:p>
        </w:tc>
        <w:tc>
          <w:tcPr>
            <w:tcW w:w="1416" w:type="dxa"/>
            <w:tcBorders>
              <w:top w:val="single" w:sz="4" w:space="0" w:color="auto"/>
              <w:bottom w:val="nil"/>
            </w:tcBorders>
          </w:tcPr>
          <w:p w14:paraId="5CE85FBC" w14:textId="4EC60E3E" w:rsidR="00216F68" w:rsidRPr="00FB721A" w:rsidRDefault="00216F68" w:rsidP="00E57FEC">
            <w:pPr>
              <w:pStyle w:val="TableText"/>
              <w:rPr>
                <w:rFonts w:ascii="Arial" w:hAnsi="Arial" w:cs="Arial"/>
                <w:sz w:val="20"/>
                <w:szCs w:val="22"/>
              </w:rPr>
            </w:pPr>
            <w:r w:rsidRPr="00FB721A">
              <w:rPr>
                <w:rFonts w:ascii="Arial" w:hAnsi="Arial" w:cs="Arial"/>
                <w:sz w:val="20"/>
                <w:szCs w:val="22"/>
              </w:rPr>
              <w:t>3</w:t>
            </w:r>
            <w:r w:rsidR="00F936FD">
              <w:rPr>
                <w:rFonts w:ascii="Arial" w:hAnsi="Arial" w:cs="Arial"/>
                <w:sz w:val="20"/>
                <w:szCs w:val="22"/>
              </w:rPr>
              <w:t>2</w:t>
            </w:r>
          </w:p>
        </w:tc>
        <w:tc>
          <w:tcPr>
            <w:tcW w:w="1046" w:type="dxa"/>
            <w:tcBorders>
              <w:top w:val="single" w:sz="4" w:space="0" w:color="auto"/>
              <w:bottom w:val="nil"/>
            </w:tcBorders>
          </w:tcPr>
          <w:p w14:paraId="59ADA7EE" w14:textId="77777777" w:rsidR="00216F68" w:rsidRPr="00FB721A" w:rsidRDefault="00216F68" w:rsidP="00E57FEC">
            <w:pPr>
              <w:pStyle w:val="TableText"/>
              <w:rPr>
                <w:rFonts w:ascii="Arial" w:hAnsi="Arial" w:cs="Arial"/>
                <w:sz w:val="20"/>
                <w:szCs w:val="22"/>
              </w:rPr>
            </w:pPr>
            <w:r w:rsidRPr="00FB721A">
              <w:rPr>
                <w:rFonts w:ascii="Arial" w:hAnsi="Arial" w:cs="Arial"/>
                <w:sz w:val="20"/>
                <w:szCs w:val="22"/>
              </w:rPr>
              <w:t>0</w:t>
            </w:r>
          </w:p>
        </w:tc>
      </w:tr>
      <w:tr w:rsidR="00216F68" w:rsidRPr="00FB721A" w14:paraId="47337A58" w14:textId="77777777" w:rsidTr="00E57FEC">
        <w:trPr>
          <w:jc w:val="center"/>
        </w:trPr>
        <w:tc>
          <w:tcPr>
            <w:tcW w:w="1667" w:type="dxa"/>
            <w:tcBorders>
              <w:top w:val="nil"/>
              <w:bottom w:val="single" w:sz="4" w:space="0" w:color="auto"/>
            </w:tcBorders>
          </w:tcPr>
          <w:p w14:paraId="687D116A" w14:textId="77777777" w:rsidR="00216F68" w:rsidRPr="00FB721A" w:rsidRDefault="00216F68" w:rsidP="00E57FEC">
            <w:pPr>
              <w:pStyle w:val="TableText"/>
              <w:rPr>
                <w:rFonts w:ascii="Arial" w:hAnsi="Arial" w:cs="Arial"/>
                <w:sz w:val="20"/>
                <w:szCs w:val="22"/>
              </w:rPr>
            </w:pPr>
            <w:r w:rsidRPr="00FB721A">
              <w:rPr>
                <w:rFonts w:ascii="Arial" w:hAnsi="Arial" w:cs="Arial"/>
                <w:sz w:val="20"/>
                <w:szCs w:val="22"/>
              </w:rPr>
              <w:t>Rock mass</w:t>
            </w:r>
          </w:p>
        </w:tc>
        <w:tc>
          <w:tcPr>
            <w:tcW w:w="1090" w:type="dxa"/>
            <w:tcBorders>
              <w:top w:val="nil"/>
              <w:bottom w:val="single" w:sz="4" w:space="0" w:color="auto"/>
            </w:tcBorders>
          </w:tcPr>
          <w:p w14:paraId="2112049F" w14:textId="690EF174" w:rsidR="00216F68" w:rsidRPr="00FB721A" w:rsidRDefault="00F936FD" w:rsidP="00E57FEC">
            <w:pPr>
              <w:pStyle w:val="TableText"/>
              <w:rPr>
                <w:rFonts w:ascii="Arial" w:hAnsi="Arial" w:cs="Arial"/>
                <w:sz w:val="20"/>
                <w:szCs w:val="22"/>
              </w:rPr>
            </w:pPr>
            <w:r>
              <w:rPr>
                <w:rFonts w:ascii="Arial" w:hAnsi="Arial" w:cs="Arial"/>
                <w:sz w:val="20"/>
                <w:szCs w:val="22"/>
              </w:rPr>
              <w:t>3</w:t>
            </w:r>
            <w:r w:rsidR="00216F68" w:rsidRPr="00FB721A">
              <w:rPr>
                <w:rFonts w:ascii="Arial" w:hAnsi="Arial" w:cs="Arial"/>
                <w:sz w:val="20"/>
                <w:szCs w:val="22"/>
              </w:rPr>
              <w:t>700</w:t>
            </w:r>
          </w:p>
        </w:tc>
        <w:tc>
          <w:tcPr>
            <w:tcW w:w="1725" w:type="dxa"/>
            <w:tcBorders>
              <w:top w:val="nil"/>
              <w:bottom w:val="single" w:sz="4" w:space="0" w:color="auto"/>
            </w:tcBorders>
          </w:tcPr>
          <w:p w14:paraId="4B481DEE" w14:textId="7AB299B4" w:rsidR="00216F68" w:rsidRPr="00FB721A" w:rsidRDefault="00F936FD" w:rsidP="00E57FEC">
            <w:pPr>
              <w:pStyle w:val="TableText"/>
              <w:rPr>
                <w:rFonts w:ascii="Arial" w:hAnsi="Arial" w:cs="Arial"/>
                <w:sz w:val="20"/>
                <w:szCs w:val="22"/>
              </w:rPr>
            </w:pPr>
            <w:r>
              <w:rPr>
                <w:rFonts w:ascii="Arial" w:hAnsi="Arial" w:cs="Arial"/>
                <w:sz w:val="20"/>
                <w:szCs w:val="22"/>
              </w:rPr>
              <w:t>1</w:t>
            </w:r>
            <w:r w:rsidR="00216F68" w:rsidRPr="00FB721A">
              <w:rPr>
                <w:rFonts w:ascii="Arial" w:hAnsi="Arial" w:cs="Arial"/>
                <w:sz w:val="20"/>
                <w:szCs w:val="22"/>
              </w:rPr>
              <w:t>0.5</w:t>
            </w:r>
          </w:p>
        </w:tc>
        <w:tc>
          <w:tcPr>
            <w:tcW w:w="653" w:type="dxa"/>
            <w:tcBorders>
              <w:top w:val="nil"/>
              <w:bottom w:val="single" w:sz="4" w:space="0" w:color="auto"/>
            </w:tcBorders>
          </w:tcPr>
          <w:p w14:paraId="28B108F5" w14:textId="16E8C03B" w:rsidR="00216F68" w:rsidRPr="00FB721A" w:rsidRDefault="00F936FD" w:rsidP="00E57FEC">
            <w:pPr>
              <w:pStyle w:val="TableText"/>
              <w:rPr>
                <w:rFonts w:ascii="Arial" w:hAnsi="Arial" w:cs="Arial"/>
                <w:sz w:val="20"/>
                <w:szCs w:val="22"/>
              </w:rPr>
            </w:pPr>
            <w:r>
              <w:rPr>
                <w:rFonts w:ascii="Arial" w:hAnsi="Arial" w:cs="Arial"/>
                <w:sz w:val="20"/>
                <w:szCs w:val="22"/>
              </w:rPr>
              <w:t>2</w:t>
            </w:r>
            <w:r w:rsidR="00216F68" w:rsidRPr="00FB721A">
              <w:rPr>
                <w:rFonts w:ascii="Arial" w:hAnsi="Arial" w:cs="Arial"/>
                <w:sz w:val="20"/>
                <w:szCs w:val="22"/>
              </w:rPr>
              <w:t>.0</w:t>
            </w:r>
          </w:p>
        </w:tc>
        <w:tc>
          <w:tcPr>
            <w:tcW w:w="1416" w:type="dxa"/>
            <w:tcBorders>
              <w:top w:val="nil"/>
              <w:bottom w:val="single" w:sz="4" w:space="0" w:color="auto"/>
            </w:tcBorders>
          </w:tcPr>
          <w:p w14:paraId="2AB15C26" w14:textId="3BC9656F" w:rsidR="00216F68" w:rsidRPr="00FB721A" w:rsidRDefault="00216F68" w:rsidP="00E57FEC">
            <w:pPr>
              <w:pStyle w:val="TableText"/>
              <w:rPr>
                <w:rFonts w:ascii="Arial" w:hAnsi="Arial" w:cs="Arial"/>
                <w:sz w:val="20"/>
                <w:szCs w:val="22"/>
              </w:rPr>
            </w:pPr>
            <w:r w:rsidRPr="00FB721A">
              <w:rPr>
                <w:rFonts w:ascii="Arial" w:hAnsi="Arial" w:cs="Arial"/>
                <w:sz w:val="20"/>
                <w:szCs w:val="22"/>
              </w:rPr>
              <w:t>3</w:t>
            </w:r>
            <w:r w:rsidR="00F936FD">
              <w:rPr>
                <w:rFonts w:ascii="Arial" w:hAnsi="Arial" w:cs="Arial"/>
                <w:sz w:val="20"/>
                <w:szCs w:val="22"/>
              </w:rPr>
              <w:t>7</w:t>
            </w:r>
          </w:p>
        </w:tc>
        <w:tc>
          <w:tcPr>
            <w:tcW w:w="1046" w:type="dxa"/>
            <w:tcBorders>
              <w:top w:val="nil"/>
              <w:bottom w:val="single" w:sz="4" w:space="0" w:color="auto"/>
            </w:tcBorders>
          </w:tcPr>
          <w:p w14:paraId="7128D9AB" w14:textId="4063074D" w:rsidR="00216F68" w:rsidRPr="00FB721A" w:rsidRDefault="00216F68" w:rsidP="00E57FEC">
            <w:pPr>
              <w:pStyle w:val="TableText"/>
              <w:rPr>
                <w:rFonts w:ascii="Arial" w:hAnsi="Arial" w:cs="Arial"/>
                <w:sz w:val="20"/>
                <w:szCs w:val="22"/>
              </w:rPr>
            </w:pPr>
            <w:r w:rsidRPr="00FB721A">
              <w:rPr>
                <w:rFonts w:ascii="Arial" w:hAnsi="Arial" w:cs="Arial"/>
                <w:sz w:val="20"/>
                <w:szCs w:val="22"/>
              </w:rPr>
              <w:t>1</w:t>
            </w:r>
            <w:r w:rsidR="00F936FD">
              <w:rPr>
                <w:rFonts w:ascii="Arial" w:hAnsi="Arial" w:cs="Arial"/>
                <w:sz w:val="20"/>
                <w:szCs w:val="22"/>
              </w:rPr>
              <w:t>2</w:t>
            </w:r>
            <w:r w:rsidRPr="00FB721A">
              <w:rPr>
                <w:rFonts w:ascii="Arial" w:hAnsi="Arial" w:cs="Arial"/>
                <w:sz w:val="20"/>
                <w:szCs w:val="22"/>
              </w:rPr>
              <w:t>0</w:t>
            </w:r>
          </w:p>
        </w:tc>
      </w:tr>
    </w:tbl>
    <w:p w14:paraId="1CE95A50" w14:textId="77777777" w:rsidR="00216F68" w:rsidRPr="00FB721A" w:rsidRDefault="00216F68" w:rsidP="00216F68">
      <w:pPr>
        <w:rPr>
          <w:rFonts w:ascii="Arial" w:hAnsi="Arial" w:cs="Arial"/>
          <w:sz w:val="20"/>
          <w:lang w:val="en-CA"/>
        </w:rPr>
      </w:pPr>
    </w:p>
    <w:p w14:paraId="3F3A6875" w14:textId="77777777" w:rsidR="00216F68" w:rsidRPr="00FB721A" w:rsidRDefault="00216F68" w:rsidP="00216F68">
      <w:pPr>
        <w:pStyle w:val="Heading2"/>
        <w:rPr>
          <w:rFonts w:ascii="Arial" w:hAnsi="Arial" w:cs="Arial"/>
          <w:sz w:val="22"/>
          <w:szCs w:val="22"/>
          <w:lang w:val="en-CA"/>
        </w:rPr>
      </w:pPr>
      <w:r w:rsidRPr="00FB721A">
        <w:rPr>
          <w:rFonts w:ascii="Arial" w:hAnsi="Arial" w:cs="Arial"/>
          <w:sz w:val="22"/>
          <w:szCs w:val="22"/>
          <w:lang w:val="en-CA"/>
        </w:rPr>
        <w:t>Equations</w:t>
      </w:r>
    </w:p>
    <w:p w14:paraId="3EC62F97" w14:textId="77777777" w:rsidR="00216F68" w:rsidRPr="00FB721A" w:rsidRDefault="00216F68" w:rsidP="00216F68">
      <w:pPr>
        <w:rPr>
          <w:rFonts w:ascii="Arial" w:hAnsi="Arial" w:cs="Arial"/>
          <w:sz w:val="20"/>
          <w:lang w:val="en-CA"/>
        </w:rPr>
      </w:pPr>
      <w:r>
        <w:rPr>
          <w:rFonts w:ascii="Arial" w:hAnsi="Arial" w:cs="Arial"/>
          <w:sz w:val="20"/>
          <w:lang w:val="en-CA"/>
        </w:rPr>
        <w:t xml:space="preserve">Center </w:t>
      </w:r>
      <w:r w:rsidRPr="00FB721A">
        <w:rPr>
          <w:rFonts w:ascii="Arial" w:hAnsi="Arial" w:cs="Arial"/>
          <w:sz w:val="20"/>
          <w:lang w:val="en-CA"/>
        </w:rPr>
        <w:t>equations and formulas and number them consecutively. Simple mathematical expressions and sub - and super-scripted characters, such as SO</w:t>
      </w:r>
      <w:r w:rsidRPr="00FB721A">
        <w:rPr>
          <w:rFonts w:ascii="Arial" w:hAnsi="Arial" w:cs="Arial"/>
          <w:sz w:val="20"/>
          <w:vertAlign w:val="subscript"/>
          <w:lang w:val="en-CA"/>
        </w:rPr>
        <w:t>4</w:t>
      </w:r>
      <w:r w:rsidRPr="00FB721A">
        <w:rPr>
          <w:rFonts w:ascii="Arial" w:hAnsi="Arial" w:cs="Arial"/>
          <w:sz w:val="20"/>
          <w:vertAlign w:val="superscript"/>
          <w:lang w:val="en-CA"/>
        </w:rPr>
        <w:t>2-</w:t>
      </w:r>
      <w:r w:rsidRPr="00FB721A">
        <w:rPr>
          <w:rFonts w:ascii="Arial" w:hAnsi="Arial" w:cs="Arial"/>
          <w:sz w:val="20"/>
          <w:lang w:val="en-CA"/>
        </w:rPr>
        <w:t>, may be embedded in the text. Equation numbers should be placed flush at the right column margin in square brackets. This can be done automatically using the ‘Equations’ style tag.</w:t>
      </w:r>
    </w:p>
    <w:p w14:paraId="541C7A96" w14:textId="77777777" w:rsidR="00216F68" w:rsidRPr="00FB721A" w:rsidRDefault="00216F68" w:rsidP="00216F68">
      <w:pPr>
        <w:rPr>
          <w:rFonts w:ascii="Arial" w:hAnsi="Arial" w:cs="Arial"/>
          <w:sz w:val="20"/>
          <w:lang w:val="en-CA"/>
        </w:rPr>
      </w:pPr>
      <w:r w:rsidRPr="00FB721A">
        <w:rPr>
          <w:rFonts w:ascii="Arial" w:hAnsi="Arial" w:cs="Arial"/>
          <w:sz w:val="20"/>
          <w:lang w:val="en-CA"/>
        </w:rPr>
        <w:t>Refer to equations in the body of the text by these numbers (e.g., "Eqn. [1]" or "Equation [1] shows..."). Symbols should be fully defined in the text.</w:t>
      </w:r>
    </w:p>
    <w:p w14:paraId="6397B850" w14:textId="77777777" w:rsidR="00216F68" w:rsidRPr="00FB721A" w:rsidRDefault="00216F68" w:rsidP="00216F68">
      <w:pPr>
        <w:rPr>
          <w:rFonts w:ascii="Arial" w:hAnsi="Arial" w:cs="Arial"/>
          <w:sz w:val="20"/>
          <w:lang w:val="en-CA"/>
        </w:rPr>
      </w:pPr>
      <w:r w:rsidRPr="00FB721A">
        <w:rPr>
          <w:rFonts w:ascii="Arial" w:hAnsi="Arial" w:cs="Arial"/>
          <w:sz w:val="20"/>
          <w:lang w:val="en-CA"/>
        </w:rPr>
        <w:t>Example of equation:</w:t>
      </w:r>
    </w:p>
    <w:p w14:paraId="4E86BD83" w14:textId="77777777" w:rsidR="00216F68" w:rsidRPr="00FB721A" w:rsidRDefault="00216F68" w:rsidP="00216F68">
      <w:pPr>
        <w:pStyle w:val="Equations"/>
        <w:tabs>
          <w:tab w:val="clear" w:pos="851"/>
          <w:tab w:val="clear" w:pos="9639"/>
          <w:tab w:val="right" w:pos="9923"/>
        </w:tabs>
        <w:rPr>
          <w:rFonts w:ascii="Arial" w:hAnsi="Arial"/>
          <w:sz w:val="20"/>
          <w:szCs w:val="20"/>
          <w:lang w:val="en-CA"/>
        </w:rPr>
      </w:pPr>
      <w:bookmarkStart w:id="1" w:name="OLE_LINK1"/>
      <w:r w:rsidRPr="00FB721A">
        <w:rPr>
          <w:rFonts w:ascii="Arial" w:hAnsi="Arial"/>
          <w:sz w:val="20"/>
          <w:szCs w:val="20"/>
        </w:rPr>
        <w:tab/>
      </w:r>
      <m:oMath>
        <m:sSubSup>
          <m:sSubSupPr>
            <m:ctrlPr>
              <w:rPr>
                <w:rFonts w:ascii="Cambria Math" w:hAnsi="Cambria Math"/>
                <w:i/>
                <w:szCs w:val="20"/>
              </w:rPr>
            </m:ctrlPr>
          </m:sSubSupPr>
          <m:e>
            <m:r>
              <w:rPr>
                <w:rFonts w:ascii="Cambria Math" w:hAnsi="Cambria Math"/>
                <w:szCs w:val="20"/>
              </w:rPr>
              <m:t>σ</m:t>
            </m:r>
          </m:e>
          <m:sub>
            <m:r>
              <w:rPr>
                <w:rFonts w:ascii="Cambria Math" w:hAnsi="Cambria Math"/>
                <w:szCs w:val="20"/>
              </w:rPr>
              <m:t>1</m:t>
            </m:r>
          </m:sub>
          <m:sup>
            <m:r>
              <w:rPr>
                <w:rFonts w:ascii="Cambria Math" w:hAnsi="Cambria Math"/>
                <w:szCs w:val="20"/>
              </w:rPr>
              <m:t>'</m:t>
            </m:r>
          </m:sup>
        </m:sSubSup>
        <m:r>
          <w:rPr>
            <w:rFonts w:ascii="Cambria Math" w:hAnsi="Cambria Math"/>
            <w:szCs w:val="20"/>
          </w:rPr>
          <m:t xml:space="preserve">= </m:t>
        </m:r>
        <m:sSubSup>
          <m:sSubSupPr>
            <m:ctrlPr>
              <w:rPr>
                <w:rFonts w:ascii="Cambria Math" w:hAnsi="Cambria Math"/>
                <w:i/>
                <w:szCs w:val="20"/>
              </w:rPr>
            </m:ctrlPr>
          </m:sSubSupPr>
          <m:e>
            <m:r>
              <w:rPr>
                <w:rFonts w:ascii="Cambria Math" w:hAnsi="Cambria Math"/>
                <w:szCs w:val="20"/>
              </w:rPr>
              <m:t>σ</m:t>
            </m:r>
          </m:e>
          <m:sub>
            <m:r>
              <w:rPr>
                <w:rFonts w:ascii="Cambria Math" w:hAnsi="Cambria Math"/>
                <w:szCs w:val="20"/>
              </w:rPr>
              <m:t>3</m:t>
            </m:r>
          </m:sub>
          <m:sup>
            <m:r>
              <w:rPr>
                <w:rFonts w:ascii="Cambria Math" w:hAnsi="Cambria Math"/>
                <w:szCs w:val="20"/>
              </w:rPr>
              <m:t>'</m:t>
            </m:r>
          </m:sup>
        </m:sSubSup>
        <m:r>
          <w:rPr>
            <w:rFonts w:ascii="Cambria Math" w:hAnsi="Cambria Math"/>
            <w:szCs w:val="20"/>
          </w:rPr>
          <m:t>+</m:t>
        </m:r>
        <m:sSub>
          <m:sSubPr>
            <m:ctrlPr>
              <w:rPr>
                <w:rFonts w:ascii="Cambria Math" w:hAnsi="Cambria Math"/>
                <w:i/>
                <w:szCs w:val="20"/>
              </w:rPr>
            </m:ctrlPr>
          </m:sSubPr>
          <m:e>
            <m:r>
              <w:rPr>
                <w:rFonts w:ascii="Cambria Math" w:hAnsi="Cambria Math"/>
                <w:szCs w:val="20"/>
              </w:rPr>
              <m:t>C</m:t>
            </m:r>
          </m:e>
          <m:sub>
            <m:r>
              <w:rPr>
                <w:rFonts w:ascii="Cambria Math" w:hAnsi="Cambria Math"/>
                <w:szCs w:val="20"/>
              </w:rPr>
              <m:t>o</m:t>
            </m:r>
          </m:sub>
        </m:sSub>
        <m:r>
          <w:rPr>
            <w:rFonts w:ascii="Cambria Math" w:hAnsi="Cambria Math"/>
            <w:szCs w:val="20"/>
          </w:rPr>
          <m:t xml:space="preserve"> </m:t>
        </m:r>
        <m:sSup>
          <m:sSupPr>
            <m:ctrlPr>
              <w:rPr>
                <w:rFonts w:ascii="Cambria Math" w:hAnsi="Cambria Math"/>
                <w:i/>
                <w:szCs w:val="20"/>
              </w:rPr>
            </m:ctrlPr>
          </m:sSupPr>
          <m:e>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m</m:t>
                    </m:r>
                  </m:e>
                  <m:sub>
                    <m:r>
                      <w:rPr>
                        <w:rFonts w:ascii="Cambria Math" w:hAnsi="Cambria Math"/>
                        <w:szCs w:val="20"/>
                      </w:rPr>
                      <m:t>b</m:t>
                    </m:r>
                  </m:sub>
                </m:sSub>
                <m:f>
                  <m:fPr>
                    <m:ctrlPr>
                      <w:rPr>
                        <w:rFonts w:ascii="Cambria Math" w:hAnsi="Cambria Math"/>
                        <w:i/>
                        <w:szCs w:val="20"/>
                      </w:rPr>
                    </m:ctrlPr>
                  </m:fPr>
                  <m:num>
                    <m:sSubSup>
                      <m:sSubSupPr>
                        <m:ctrlPr>
                          <w:rPr>
                            <w:rFonts w:ascii="Cambria Math" w:hAnsi="Cambria Math"/>
                            <w:i/>
                            <w:szCs w:val="20"/>
                          </w:rPr>
                        </m:ctrlPr>
                      </m:sSubSupPr>
                      <m:e>
                        <m:r>
                          <w:rPr>
                            <w:rFonts w:ascii="Cambria Math" w:hAnsi="Cambria Math"/>
                            <w:szCs w:val="20"/>
                          </w:rPr>
                          <m:t>σ</m:t>
                        </m:r>
                      </m:e>
                      <m:sub>
                        <m:r>
                          <w:rPr>
                            <w:rFonts w:ascii="Cambria Math" w:hAnsi="Cambria Math"/>
                            <w:szCs w:val="20"/>
                          </w:rPr>
                          <m:t>3</m:t>
                        </m:r>
                      </m:sub>
                      <m:sup>
                        <m:r>
                          <w:rPr>
                            <w:rFonts w:ascii="Cambria Math" w:hAnsi="Cambria Math"/>
                            <w:szCs w:val="20"/>
                          </w:rPr>
                          <m:t>'</m:t>
                        </m:r>
                      </m:sup>
                    </m:sSubSup>
                  </m:num>
                  <m:den>
                    <m:sSub>
                      <m:sSubPr>
                        <m:ctrlPr>
                          <w:rPr>
                            <w:rFonts w:ascii="Cambria Math" w:hAnsi="Cambria Math"/>
                            <w:i/>
                            <w:szCs w:val="20"/>
                          </w:rPr>
                        </m:ctrlPr>
                      </m:sSubPr>
                      <m:e>
                        <m:r>
                          <w:rPr>
                            <w:rFonts w:ascii="Cambria Math" w:hAnsi="Cambria Math"/>
                            <w:szCs w:val="20"/>
                          </w:rPr>
                          <m:t>C</m:t>
                        </m:r>
                      </m:e>
                      <m:sub>
                        <m:r>
                          <w:rPr>
                            <w:rFonts w:ascii="Cambria Math" w:hAnsi="Cambria Math"/>
                            <w:szCs w:val="20"/>
                          </w:rPr>
                          <m:t>o</m:t>
                        </m:r>
                      </m:sub>
                    </m:sSub>
                  </m:den>
                </m:f>
                <m:r>
                  <w:rPr>
                    <w:rFonts w:ascii="Cambria Math" w:hAnsi="Cambria Math"/>
                    <w:szCs w:val="20"/>
                  </w:rPr>
                  <m:t>+ s</m:t>
                </m:r>
              </m:e>
            </m:d>
          </m:e>
          <m:sup>
            <m:r>
              <w:rPr>
                <w:rFonts w:ascii="Cambria Math" w:hAnsi="Cambria Math"/>
                <w:szCs w:val="20"/>
              </w:rPr>
              <m:t>a</m:t>
            </m:r>
          </m:sup>
        </m:sSup>
        <m:r>
          <w:rPr>
            <w:rFonts w:ascii="Cambria Math" w:hAnsi="Cambria Math"/>
            <w:szCs w:val="20"/>
          </w:rPr>
          <m:t xml:space="preserve"> </m:t>
        </m:r>
      </m:oMath>
      <w:bookmarkEnd w:id="1"/>
      <w:r w:rsidRPr="00FB721A">
        <w:rPr>
          <w:rFonts w:ascii="Arial" w:hAnsi="Arial"/>
          <w:sz w:val="20"/>
          <w:szCs w:val="20"/>
        </w:rPr>
        <w:tab/>
      </w:r>
      <w:r w:rsidRPr="00FB721A">
        <w:rPr>
          <w:rFonts w:ascii="Arial" w:hAnsi="Arial"/>
          <w:sz w:val="20"/>
          <w:szCs w:val="20"/>
          <w:lang w:val="en-CA"/>
        </w:rPr>
        <w:t>[1]</w:t>
      </w:r>
    </w:p>
    <w:p w14:paraId="22212C60" w14:textId="77777777" w:rsidR="00216F68" w:rsidRPr="00FB721A" w:rsidRDefault="00216F68" w:rsidP="00216F68">
      <w:pPr>
        <w:rPr>
          <w:rFonts w:ascii="Arial" w:hAnsi="Arial" w:cs="Arial"/>
          <w:sz w:val="20"/>
          <w:lang w:val="en-CA"/>
        </w:rPr>
      </w:pPr>
    </w:p>
    <w:p w14:paraId="6DB013EC" w14:textId="77777777" w:rsidR="00216F68" w:rsidRPr="00FB721A" w:rsidRDefault="00216F68" w:rsidP="00216F68">
      <w:pPr>
        <w:pStyle w:val="Heading1"/>
        <w:rPr>
          <w:rFonts w:ascii="Arial" w:hAnsi="Arial" w:cs="Arial"/>
          <w:sz w:val="24"/>
          <w:szCs w:val="24"/>
          <w:lang w:val="en-CA"/>
        </w:rPr>
      </w:pPr>
      <w:r w:rsidRPr="00FB721A">
        <w:rPr>
          <w:rFonts w:ascii="Arial" w:hAnsi="Arial" w:cs="Arial"/>
          <w:sz w:val="24"/>
          <w:szCs w:val="24"/>
          <w:lang w:val="en-CA"/>
        </w:rPr>
        <w:t>Cited References</w:t>
      </w:r>
    </w:p>
    <w:p w14:paraId="16F935A7" w14:textId="77777777" w:rsidR="00216F68" w:rsidRPr="00FB721A" w:rsidRDefault="00216F68" w:rsidP="00216F68">
      <w:pPr>
        <w:rPr>
          <w:rFonts w:ascii="Arial" w:hAnsi="Arial" w:cs="Arial"/>
          <w:sz w:val="20"/>
          <w:lang w:val="en-CA"/>
        </w:rPr>
      </w:pPr>
      <w:r w:rsidRPr="00FB721A">
        <w:rPr>
          <w:rFonts w:ascii="Arial" w:hAnsi="Arial" w:cs="Arial"/>
          <w:sz w:val="20"/>
          <w:lang w:val="en-CA"/>
        </w:rPr>
        <w:t>Within the body of the text, references should be made in parenthesis with the author’s surname(s) and the year of publication such as “(Hoek et al. 2002)” or “According to Hoek et al. (</w:t>
      </w:r>
      <w:proofErr w:type="gramStart"/>
      <w:r w:rsidRPr="00FB721A">
        <w:rPr>
          <w:rFonts w:ascii="Arial" w:hAnsi="Arial" w:cs="Arial"/>
          <w:sz w:val="20"/>
          <w:lang w:val="en-CA"/>
        </w:rPr>
        <w:t>2002)…</w:t>
      </w:r>
      <w:proofErr w:type="gramEnd"/>
      <w:r w:rsidRPr="00FB721A">
        <w:rPr>
          <w:rFonts w:ascii="Arial" w:hAnsi="Arial" w:cs="Arial"/>
          <w:sz w:val="20"/>
          <w:lang w:val="en-CA"/>
        </w:rPr>
        <w:t>”. References involving two authors should be separated by an ampersand (Hoek &amp; Bray 1977), whereas those with three or more authors should give the first author’s name followed by ‘et al.’ (Read et al. 2009). Multiple references within parentheses should be separated by commas, for example “(Stacey 2008, Lorig et al. 1998</w:t>
      </w:r>
      <w:proofErr w:type="gramStart"/>
      <w:r w:rsidRPr="00FB721A">
        <w:rPr>
          <w:rFonts w:ascii="Arial" w:hAnsi="Arial" w:cs="Arial"/>
          <w:sz w:val="20"/>
          <w:lang w:val="en-CA"/>
        </w:rPr>
        <w:t>a,b</w:t>
      </w:r>
      <w:proofErr w:type="gramEnd"/>
      <w:r w:rsidRPr="00FB721A">
        <w:rPr>
          <w:rFonts w:ascii="Arial" w:hAnsi="Arial" w:cs="Arial"/>
          <w:sz w:val="20"/>
          <w:lang w:val="en-CA"/>
        </w:rPr>
        <w:t xml:space="preserve">)”. </w:t>
      </w:r>
    </w:p>
    <w:p w14:paraId="718C1750" w14:textId="77777777" w:rsidR="00216F68" w:rsidRPr="00FB721A" w:rsidRDefault="00216F68" w:rsidP="00216F68">
      <w:pPr>
        <w:rPr>
          <w:rFonts w:ascii="Arial" w:hAnsi="Arial" w:cs="Arial"/>
          <w:sz w:val="20"/>
          <w:lang w:val="en-CA"/>
        </w:rPr>
      </w:pPr>
      <w:r w:rsidRPr="00FB721A">
        <w:rPr>
          <w:rFonts w:ascii="Arial" w:hAnsi="Arial" w:cs="Arial"/>
          <w:sz w:val="20"/>
          <w:lang w:val="en-CA"/>
        </w:rPr>
        <w:t xml:space="preserve">At the end of the paper, list all references in alphabetical order of authors’ names. References are formatted as a single-spaced, 10 pt font, </w:t>
      </w:r>
      <w:proofErr w:type="gramStart"/>
      <w:r w:rsidRPr="00FB721A">
        <w:rPr>
          <w:rFonts w:ascii="Arial" w:hAnsi="Arial" w:cs="Arial"/>
          <w:sz w:val="20"/>
          <w:lang w:val="en-CA"/>
        </w:rPr>
        <w:t>fully-justified</w:t>
      </w:r>
      <w:proofErr w:type="gramEnd"/>
      <w:r w:rsidRPr="00FB721A">
        <w:rPr>
          <w:rFonts w:ascii="Arial" w:hAnsi="Arial" w:cs="Arial"/>
          <w:sz w:val="20"/>
          <w:lang w:val="en-CA"/>
        </w:rPr>
        <w:t xml:space="preserve"> paragraph with a hanging indent of 1 cm (use style ‘References’). Do not leave an open line between references. Type book titles and the names of journals, reports and conferences, in italics.</w:t>
      </w:r>
    </w:p>
    <w:p w14:paraId="26675B7D" w14:textId="77777777" w:rsidR="00216F68" w:rsidRPr="00FB721A" w:rsidRDefault="00216F68" w:rsidP="00216F68">
      <w:pPr>
        <w:rPr>
          <w:rFonts w:ascii="Arial" w:hAnsi="Arial" w:cs="Arial"/>
          <w:sz w:val="20"/>
          <w:lang w:val="en-CA"/>
        </w:rPr>
      </w:pPr>
      <w:r w:rsidRPr="00FB721A">
        <w:rPr>
          <w:rFonts w:ascii="Arial" w:hAnsi="Arial" w:cs="Arial"/>
          <w:sz w:val="20"/>
          <w:lang w:val="en-CA"/>
        </w:rPr>
        <w:t xml:space="preserve">In general, references should contain the last name and initials of all authors, the year in parentheses, the title of the paper, the name of the journal (italicized), the volume number, and the first and last page numbers. Reference to books should include the author, year in parentheses, title (italicized), and publisher’s name and location. References to edited books, conference proceedings, unpublished reports and other items should, in general, include the author, year, reference title, name of conference and city where conference took place, publisher and publisher city, and pages. Examples of various reference formats are presented below. </w:t>
      </w:r>
    </w:p>
    <w:p w14:paraId="662D94F6" w14:textId="77777777" w:rsidR="00216F68" w:rsidRPr="00FB721A" w:rsidRDefault="00216F68" w:rsidP="00216F68">
      <w:pPr>
        <w:rPr>
          <w:rFonts w:ascii="Arial" w:hAnsi="Arial" w:cs="Arial"/>
          <w:sz w:val="20"/>
          <w:lang w:val="en-CA"/>
        </w:rPr>
      </w:pPr>
      <w:r w:rsidRPr="00FB721A">
        <w:rPr>
          <w:rFonts w:ascii="Arial" w:hAnsi="Arial" w:cs="Arial"/>
          <w:sz w:val="20"/>
          <w:lang w:val="en-CA"/>
        </w:rPr>
        <w:t>Because unpublished sources are often difficult to obtain, reference to them is not encouraged. Authors should strive to reference published material only.</w:t>
      </w:r>
    </w:p>
    <w:p w14:paraId="7DB8974D" w14:textId="77777777" w:rsidR="00216F68" w:rsidRPr="00FB721A" w:rsidRDefault="00216F68" w:rsidP="00216F68">
      <w:pPr>
        <w:pStyle w:val="Heading1"/>
        <w:rPr>
          <w:rFonts w:ascii="Arial" w:hAnsi="Arial" w:cs="Arial"/>
          <w:sz w:val="24"/>
          <w:szCs w:val="24"/>
          <w:lang w:val="en-CA"/>
        </w:rPr>
      </w:pPr>
      <w:r w:rsidRPr="00FB721A">
        <w:rPr>
          <w:rFonts w:ascii="Arial" w:hAnsi="Arial" w:cs="Arial"/>
          <w:sz w:val="24"/>
          <w:szCs w:val="24"/>
          <w:lang w:val="en-CA"/>
        </w:rPr>
        <w:t>References</w:t>
      </w:r>
    </w:p>
    <w:p w14:paraId="2D91616E" w14:textId="77777777" w:rsidR="00216F68" w:rsidRPr="00FB721A" w:rsidRDefault="00216F68" w:rsidP="00216F68">
      <w:pPr>
        <w:pStyle w:val="References"/>
        <w:rPr>
          <w:rFonts w:ascii="Arial" w:hAnsi="Arial" w:cs="Arial"/>
          <w:sz w:val="18"/>
          <w:szCs w:val="22"/>
          <w:lang w:val="fr-CA"/>
        </w:rPr>
      </w:pPr>
      <w:r w:rsidRPr="00FB721A">
        <w:rPr>
          <w:rFonts w:ascii="Arial" w:hAnsi="Arial" w:cs="Arial"/>
          <w:sz w:val="18"/>
          <w:szCs w:val="22"/>
          <w:lang w:val="en-CA"/>
        </w:rPr>
        <w:t xml:space="preserve">Hoek, E. (1983). Strength of jointed rock masses. </w:t>
      </w:r>
      <w:r w:rsidRPr="00FB721A">
        <w:rPr>
          <w:rFonts w:ascii="Arial" w:hAnsi="Arial" w:cs="Arial"/>
          <w:i/>
          <w:sz w:val="18"/>
          <w:szCs w:val="22"/>
          <w:lang w:val="fr-CA"/>
        </w:rPr>
        <w:t>Géotechnique</w:t>
      </w:r>
      <w:r w:rsidRPr="00FB721A">
        <w:rPr>
          <w:rFonts w:ascii="Arial" w:hAnsi="Arial" w:cs="Arial"/>
          <w:sz w:val="18"/>
          <w:szCs w:val="22"/>
          <w:lang w:val="fr-CA"/>
        </w:rPr>
        <w:t xml:space="preserve"> 33: 187–223.</w:t>
      </w:r>
    </w:p>
    <w:p w14:paraId="3D538790" w14:textId="77777777" w:rsidR="00216F68" w:rsidRPr="00FB721A" w:rsidRDefault="00216F68" w:rsidP="00216F68">
      <w:pPr>
        <w:pStyle w:val="References"/>
        <w:rPr>
          <w:rFonts w:ascii="Arial" w:hAnsi="Arial" w:cs="Arial"/>
          <w:sz w:val="18"/>
          <w:szCs w:val="22"/>
          <w:lang w:val="en-CA"/>
        </w:rPr>
      </w:pPr>
      <w:r w:rsidRPr="00FB721A">
        <w:rPr>
          <w:rFonts w:ascii="Arial" w:hAnsi="Arial" w:cs="Arial"/>
          <w:sz w:val="18"/>
          <w:szCs w:val="22"/>
          <w:lang w:val="fr-CA"/>
        </w:rPr>
        <w:lastRenderedPageBreak/>
        <w:t xml:space="preserve">Hoek, E., Carranza-Torres, C.T., Corkum, B. (2002). </w:t>
      </w:r>
      <w:r w:rsidRPr="00FB721A">
        <w:rPr>
          <w:rFonts w:ascii="Arial" w:hAnsi="Arial" w:cs="Arial"/>
          <w:sz w:val="18"/>
          <w:szCs w:val="22"/>
          <w:lang w:val="en-CA"/>
        </w:rPr>
        <w:t xml:space="preserve">Hoek-Brown failure criterion - 2002 edition. In Hammah et al. (eds.), </w:t>
      </w:r>
      <w:r w:rsidRPr="00FB721A">
        <w:rPr>
          <w:rFonts w:ascii="Arial" w:hAnsi="Arial" w:cs="Arial"/>
          <w:i/>
          <w:sz w:val="18"/>
          <w:szCs w:val="22"/>
          <w:lang w:val="en-CA"/>
        </w:rPr>
        <w:t>Proceedings of the Fifth North American Rock Mechanics Symposium, Toronto</w:t>
      </w:r>
      <w:r w:rsidRPr="00FB721A">
        <w:rPr>
          <w:rFonts w:ascii="Arial" w:hAnsi="Arial" w:cs="Arial"/>
          <w:sz w:val="18"/>
          <w:szCs w:val="22"/>
          <w:lang w:val="en-CA"/>
        </w:rPr>
        <w:t>. University of Toronto Press, Toronto, pp. 267–273.</w:t>
      </w:r>
    </w:p>
    <w:p w14:paraId="4884678B" w14:textId="77777777" w:rsidR="00216F68" w:rsidRPr="00FB721A" w:rsidRDefault="00216F68" w:rsidP="00216F68">
      <w:pPr>
        <w:pStyle w:val="References"/>
        <w:rPr>
          <w:rFonts w:ascii="Arial" w:hAnsi="Arial" w:cs="Arial"/>
          <w:sz w:val="18"/>
          <w:szCs w:val="22"/>
          <w:lang w:val="en-CA"/>
        </w:rPr>
      </w:pPr>
      <w:proofErr w:type="spellStart"/>
      <w:r w:rsidRPr="00FB721A">
        <w:rPr>
          <w:rFonts w:ascii="Arial" w:hAnsi="Arial" w:cs="Arial"/>
          <w:sz w:val="18"/>
          <w:szCs w:val="22"/>
          <w:lang w:val="en-CA"/>
        </w:rPr>
        <w:t>Karzulovic</w:t>
      </w:r>
      <w:proofErr w:type="spellEnd"/>
      <w:r w:rsidRPr="00FB721A">
        <w:rPr>
          <w:rFonts w:ascii="Arial" w:hAnsi="Arial" w:cs="Arial"/>
          <w:sz w:val="18"/>
          <w:szCs w:val="22"/>
          <w:lang w:val="en-CA"/>
        </w:rPr>
        <w:t xml:space="preserve">, A., Read, J. (2009). Rock mass model. In Read &amp; Stacey (eds.), </w:t>
      </w:r>
      <w:r w:rsidRPr="00FB721A">
        <w:rPr>
          <w:rFonts w:ascii="Arial" w:hAnsi="Arial" w:cs="Arial"/>
          <w:i/>
          <w:sz w:val="18"/>
          <w:szCs w:val="22"/>
          <w:lang w:val="en-CA"/>
        </w:rPr>
        <w:t>Guidelines for Open Pit Slope Design</w:t>
      </w:r>
      <w:r w:rsidRPr="00FB721A">
        <w:rPr>
          <w:rFonts w:ascii="Arial" w:hAnsi="Arial" w:cs="Arial"/>
          <w:sz w:val="18"/>
          <w:szCs w:val="22"/>
          <w:lang w:val="en-CA"/>
        </w:rPr>
        <w:t>. CSIRO Publishing, Collingwood, pp. 83–139.</w:t>
      </w:r>
    </w:p>
    <w:p w14:paraId="1A851D3C" w14:textId="77777777" w:rsidR="00216F68" w:rsidRPr="00FB721A" w:rsidRDefault="00216F68" w:rsidP="00216F68">
      <w:pPr>
        <w:pStyle w:val="References"/>
        <w:rPr>
          <w:rFonts w:ascii="Arial" w:hAnsi="Arial" w:cs="Arial"/>
          <w:i/>
          <w:sz w:val="18"/>
          <w:szCs w:val="22"/>
          <w:lang w:val="en-CA"/>
        </w:rPr>
      </w:pPr>
      <w:r w:rsidRPr="00FB721A">
        <w:rPr>
          <w:rFonts w:ascii="Arial" w:hAnsi="Arial" w:cs="Arial"/>
          <w:sz w:val="18"/>
          <w:szCs w:val="22"/>
          <w:lang w:val="en-CA"/>
        </w:rPr>
        <w:t xml:space="preserve">Read, J., Stacey, P. (2009). </w:t>
      </w:r>
      <w:r w:rsidRPr="00FB721A">
        <w:rPr>
          <w:rFonts w:ascii="Arial" w:hAnsi="Arial" w:cs="Arial"/>
          <w:i/>
          <w:sz w:val="18"/>
          <w:szCs w:val="22"/>
          <w:lang w:val="en-CA"/>
        </w:rPr>
        <w:t>Guidelines for Open Pit Slope Design</w:t>
      </w:r>
      <w:r w:rsidRPr="00FB721A">
        <w:rPr>
          <w:rFonts w:ascii="Arial" w:hAnsi="Arial" w:cs="Arial"/>
          <w:sz w:val="18"/>
          <w:szCs w:val="22"/>
          <w:lang w:val="en-CA"/>
        </w:rPr>
        <w:t>. CSIRO Publishing, Collingwood.</w:t>
      </w:r>
      <w:r w:rsidRPr="00FB721A">
        <w:rPr>
          <w:rFonts w:ascii="Arial" w:hAnsi="Arial" w:cs="Arial"/>
          <w:i/>
          <w:sz w:val="18"/>
          <w:szCs w:val="22"/>
          <w:lang w:val="en-CA"/>
        </w:rPr>
        <w:t xml:space="preserve"> </w:t>
      </w:r>
    </w:p>
    <w:p w14:paraId="7FBF432F" w14:textId="77777777" w:rsidR="00216F68" w:rsidRPr="00FB721A" w:rsidRDefault="00216F68" w:rsidP="00216F68">
      <w:pPr>
        <w:pStyle w:val="Heading1"/>
        <w:rPr>
          <w:rFonts w:ascii="Arial" w:hAnsi="Arial" w:cs="Arial"/>
          <w:sz w:val="24"/>
          <w:szCs w:val="24"/>
          <w:lang w:val="en-CA"/>
        </w:rPr>
      </w:pPr>
      <w:r w:rsidRPr="00FB721A">
        <w:rPr>
          <w:rFonts w:ascii="Arial" w:hAnsi="Arial" w:cs="Arial"/>
          <w:sz w:val="24"/>
          <w:szCs w:val="24"/>
          <w:lang w:val="en-CA"/>
        </w:rPr>
        <w:t>Clearances, copyrighted material and commercialism</w:t>
      </w:r>
    </w:p>
    <w:p w14:paraId="78085995" w14:textId="77777777" w:rsidR="00CB4173" w:rsidRPr="00CB4173" w:rsidRDefault="00CB4173" w:rsidP="00CB4173">
      <w:pPr>
        <w:rPr>
          <w:rFonts w:ascii="Arial" w:hAnsi="Arial" w:cs="Arial"/>
          <w:sz w:val="20"/>
          <w:lang w:val="en-CA"/>
        </w:rPr>
      </w:pPr>
      <w:r w:rsidRPr="00CB4173">
        <w:rPr>
          <w:rFonts w:ascii="Arial" w:hAnsi="Arial" w:cs="Arial"/>
          <w:sz w:val="20"/>
          <w:lang w:val="en-CA"/>
        </w:rPr>
        <w:t>All authors are responsible for obtaining written permission to describe or profile any project or subject matter in their papers from clients, owners, or any other parties who commissioned the work. The organizers of the International Slope Stability Symposium 2026 assume that the necessary permissions have been secured and require corresponding authors to confirm their compliance with this requirement during the online submission process when uploading their paper(s). The Organizing Committee and the event organizers assume no liability whatsoever for any failure by the author(s) to obtain the required permissions, including any legal consequences arising under Peruvian law or otherwise.</w:t>
      </w:r>
    </w:p>
    <w:p w14:paraId="7361A8CE" w14:textId="77777777" w:rsidR="00CB4173" w:rsidRPr="00CB4173" w:rsidRDefault="00CB4173" w:rsidP="00CB4173">
      <w:pPr>
        <w:rPr>
          <w:rFonts w:ascii="Arial" w:hAnsi="Arial" w:cs="Arial"/>
          <w:sz w:val="20"/>
          <w:lang w:val="en-CA"/>
        </w:rPr>
      </w:pPr>
      <w:r w:rsidRPr="00CB4173">
        <w:rPr>
          <w:rFonts w:ascii="Arial" w:hAnsi="Arial" w:cs="Arial"/>
          <w:sz w:val="20"/>
          <w:lang w:val="en-CA"/>
        </w:rPr>
        <w:t>If a figure, table, or photograph has been published previously, authors must obtain written approval from the original publisher for its reprinting in the conference proceedings. The source of any previously published material must be clearly indicated in the caption of the table, figure, or photograph.</w:t>
      </w:r>
    </w:p>
    <w:p w14:paraId="0495D476" w14:textId="77777777" w:rsidR="00CB4173" w:rsidRPr="00CB4173" w:rsidRDefault="00CB4173" w:rsidP="00CB4173">
      <w:pPr>
        <w:rPr>
          <w:rFonts w:ascii="Arial" w:hAnsi="Arial" w:cs="Arial"/>
          <w:sz w:val="20"/>
          <w:lang w:val="en-CA"/>
        </w:rPr>
      </w:pPr>
      <w:r w:rsidRPr="00CB4173">
        <w:rPr>
          <w:rFonts w:ascii="Arial" w:hAnsi="Arial" w:cs="Arial"/>
          <w:sz w:val="20"/>
          <w:lang w:val="en-CA"/>
        </w:rPr>
        <w:t>All forms of commercialism must be avoided. Products should be described by their technical properties rather than brand names. Product names may be mentioned only once in the paper, and solely in the context of defining those properties. Papers that do not comply with this guideline will be returned to the author(s) for revision.</w:t>
      </w:r>
    </w:p>
    <w:p w14:paraId="27AD3D9F" w14:textId="03045C75" w:rsidR="00CB4173" w:rsidRDefault="00CB4173" w:rsidP="00CB4173">
      <w:pPr>
        <w:rPr>
          <w:rFonts w:ascii="Arial" w:hAnsi="Arial" w:cs="Arial"/>
          <w:sz w:val="20"/>
          <w:lang w:val="en-CA"/>
        </w:rPr>
      </w:pPr>
      <w:r w:rsidRPr="00CB4173">
        <w:rPr>
          <w:rFonts w:ascii="Arial" w:hAnsi="Arial" w:cs="Arial"/>
          <w:sz w:val="20"/>
          <w:lang w:val="en-CA"/>
        </w:rPr>
        <w:t>Including an acknowledgment of sponsorship at the end of the paper is both appropriate and encouraged.</w:t>
      </w:r>
    </w:p>
    <w:p w14:paraId="76138791" w14:textId="77777777" w:rsidR="00CB4173" w:rsidRDefault="00CB4173" w:rsidP="00216F68">
      <w:pPr>
        <w:rPr>
          <w:rFonts w:ascii="Arial" w:hAnsi="Arial" w:cs="Arial"/>
          <w:sz w:val="20"/>
          <w:lang w:val="en-CA"/>
        </w:rPr>
      </w:pPr>
    </w:p>
    <w:sectPr w:rsidR="00CB4173" w:rsidSect="008C493C">
      <w:headerReference w:type="default" r:id="rId8"/>
      <w:footerReference w:type="default" r:id="rId9"/>
      <w:pgSz w:w="11906" w:h="16838"/>
      <w:pgMar w:top="2837" w:right="1123" w:bottom="2304" w:left="1123"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38BE0" w14:textId="77777777" w:rsidR="00931590" w:rsidRDefault="00931590" w:rsidP="006B2D84">
      <w:pPr>
        <w:spacing w:after="0" w:line="240" w:lineRule="auto"/>
      </w:pPr>
      <w:r>
        <w:separator/>
      </w:r>
    </w:p>
  </w:endnote>
  <w:endnote w:type="continuationSeparator" w:id="0">
    <w:p w14:paraId="60937533" w14:textId="77777777" w:rsidR="00931590" w:rsidRDefault="00931590" w:rsidP="006B2D84">
      <w:pPr>
        <w:spacing w:after="0" w:line="240" w:lineRule="auto"/>
      </w:pPr>
      <w:r>
        <w:continuationSeparator/>
      </w:r>
    </w:p>
  </w:endnote>
  <w:endnote w:type="continuationNotice" w:id="1">
    <w:p w14:paraId="7A73B348" w14:textId="77777777" w:rsidR="00931590" w:rsidRDefault="00931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6DFB" w14:textId="3A3E4252" w:rsidR="0023619F" w:rsidRPr="00495D4D" w:rsidRDefault="00610D89" w:rsidP="002F33A0">
    <w:pPr>
      <w:pStyle w:val="Footer"/>
      <w:jc w:val="center"/>
      <w:rPr>
        <w:sz w:val="28"/>
        <w:szCs w:val="28"/>
      </w:rPr>
    </w:pPr>
    <w:r w:rsidRPr="00610D89">
      <w:rPr>
        <w:sz w:val="28"/>
        <w:szCs w:val="28"/>
      </w:rPr>
      <w:drawing>
        <wp:anchor distT="0" distB="0" distL="114300" distR="114300" simplePos="0" relativeHeight="251666944" behindDoc="1" locked="0" layoutInCell="1" allowOverlap="1" wp14:anchorId="3CD27C9B" wp14:editId="12A8384B">
          <wp:simplePos x="0" y="0"/>
          <wp:positionH relativeFrom="column">
            <wp:posOffset>3100705</wp:posOffset>
          </wp:positionH>
          <wp:positionV relativeFrom="paragraph">
            <wp:posOffset>-440055</wp:posOffset>
          </wp:positionV>
          <wp:extent cx="590064" cy="594360"/>
          <wp:effectExtent l="0" t="0" r="635" b="0"/>
          <wp:wrapNone/>
          <wp:docPr id="341280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80717" name=""/>
                  <pic:cNvPicPr/>
                </pic:nvPicPr>
                <pic:blipFill>
                  <a:blip r:embed="rId1">
                    <a:extLst>
                      <a:ext uri="{28A0092B-C50C-407E-A947-70E740481C1C}">
                        <a14:useLocalDpi xmlns:a14="http://schemas.microsoft.com/office/drawing/2010/main" val="0"/>
                      </a:ext>
                    </a:extLst>
                  </a:blip>
                  <a:stretch>
                    <a:fillRect/>
                  </a:stretch>
                </pic:blipFill>
                <pic:spPr>
                  <a:xfrm>
                    <a:off x="0" y="0"/>
                    <a:ext cx="590064" cy="594360"/>
                  </a:xfrm>
                  <a:prstGeom prst="rect">
                    <a:avLst/>
                  </a:prstGeom>
                </pic:spPr>
              </pic:pic>
            </a:graphicData>
          </a:graphic>
          <wp14:sizeRelH relativeFrom="margin">
            <wp14:pctWidth>0</wp14:pctWidth>
          </wp14:sizeRelH>
          <wp14:sizeRelV relativeFrom="margin">
            <wp14:pctHeight>0</wp14:pctHeight>
          </wp14:sizeRelV>
        </wp:anchor>
      </w:drawing>
    </w:r>
    <w:r w:rsidRPr="00242E1E">
      <w:rPr>
        <w:noProof/>
        <w:lang w:val="en-US"/>
      </w:rPr>
      <w:drawing>
        <wp:anchor distT="0" distB="0" distL="114300" distR="114300" simplePos="0" relativeHeight="251656704" behindDoc="1" locked="0" layoutInCell="1" allowOverlap="1" wp14:anchorId="1FA3894A" wp14:editId="43BABF8A">
          <wp:simplePos x="0" y="0"/>
          <wp:positionH relativeFrom="margin">
            <wp:align>left</wp:align>
          </wp:positionH>
          <wp:positionV relativeFrom="paragraph">
            <wp:posOffset>-516255</wp:posOffset>
          </wp:positionV>
          <wp:extent cx="2346960" cy="708892"/>
          <wp:effectExtent l="0" t="0" r="0" b="0"/>
          <wp:wrapNone/>
          <wp:docPr id="668399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308790" name=""/>
                  <pic:cNvPicPr/>
                </pic:nvPicPr>
                <pic:blipFill rotWithShape="1">
                  <a:blip r:embed="rId2">
                    <a:extLst>
                      <a:ext uri="{28A0092B-C50C-407E-A947-70E740481C1C}">
                        <a14:useLocalDpi xmlns:a14="http://schemas.microsoft.com/office/drawing/2010/main" val="0"/>
                      </a:ext>
                    </a:extLst>
                  </a:blip>
                  <a:srcRect l="23250" r="43054"/>
                  <a:stretch>
                    <a:fillRect/>
                  </a:stretch>
                </pic:blipFill>
                <pic:spPr bwMode="auto">
                  <a:xfrm>
                    <a:off x="0" y="0"/>
                    <a:ext cx="2346960" cy="7088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2EEE" w:rsidRPr="00F92EEE">
      <w:rPr>
        <w:noProof/>
        <w:lang w:val="en-US"/>
      </w:rPr>
      <w:drawing>
        <wp:anchor distT="0" distB="0" distL="114300" distR="114300" simplePos="0" relativeHeight="251662848" behindDoc="1" locked="0" layoutInCell="1" allowOverlap="1" wp14:anchorId="7C3A46A8" wp14:editId="7DCBA100">
          <wp:simplePos x="0" y="0"/>
          <wp:positionH relativeFrom="column">
            <wp:posOffset>3645535</wp:posOffset>
          </wp:positionH>
          <wp:positionV relativeFrom="paragraph">
            <wp:posOffset>-397225</wp:posOffset>
          </wp:positionV>
          <wp:extent cx="2407920" cy="497554"/>
          <wp:effectExtent l="0" t="0" r="0" b="0"/>
          <wp:wrapNone/>
          <wp:docPr id="1343739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739133" name=""/>
                  <pic:cNvPicPr/>
                </pic:nvPicPr>
                <pic:blipFill>
                  <a:blip r:embed="rId3">
                    <a:extLst>
                      <a:ext uri="{28A0092B-C50C-407E-A947-70E740481C1C}">
                        <a14:useLocalDpi xmlns:a14="http://schemas.microsoft.com/office/drawing/2010/main" val="0"/>
                      </a:ext>
                    </a:extLst>
                  </a:blip>
                  <a:stretch>
                    <a:fillRect/>
                  </a:stretch>
                </pic:blipFill>
                <pic:spPr>
                  <a:xfrm>
                    <a:off x="0" y="0"/>
                    <a:ext cx="2438929" cy="503961"/>
                  </a:xfrm>
                  <a:prstGeom prst="rect">
                    <a:avLst/>
                  </a:prstGeom>
                </pic:spPr>
              </pic:pic>
            </a:graphicData>
          </a:graphic>
          <wp14:sizeRelH relativeFrom="margin">
            <wp14:pctWidth>0</wp14:pctWidth>
          </wp14:sizeRelH>
          <wp14:sizeRelV relativeFrom="margin">
            <wp14:pctHeight>0</wp14:pctHeight>
          </wp14:sizeRelV>
        </wp:anchor>
      </w:drawing>
    </w:r>
    <w:r w:rsidR="00364DA9">
      <w:rPr>
        <w:noProof/>
      </w:rPr>
      <mc:AlternateContent>
        <mc:Choice Requires="wps">
          <w:drawing>
            <wp:anchor distT="45720" distB="45720" distL="114300" distR="114300" simplePos="0" relativeHeight="251658240" behindDoc="0" locked="0" layoutInCell="1" allowOverlap="1" wp14:anchorId="5A697D9A" wp14:editId="00E61B38">
              <wp:simplePos x="0" y="0"/>
              <wp:positionH relativeFrom="rightMargin">
                <wp:posOffset>-178435</wp:posOffset>
              </wp:positionH>
              <wp:positionV relativeFrom="paragraph">
                <wp:posOffset>-745490</wp:posOffset>
              </wp:positionV>
              <wp:extent cx="611577" cy="51435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77" cy="514350"/>
                      </a:xfrm>
                      <a:prstGeom prst="rect">
                        <a:avLst/>
                      </a:prstGeom>
                      <a:noFill/>
                      <a:ln w="9525">
                        <a:noFill/>
                        <a:miter lim="800000"/>
                        <a:headEnd/>
                        <a:tailEnd/>
                      </a:ln>
                    </wps:spPr>
                    <wps:txbx>
                      <w:txbxContent>
                        <w:sdt>
                          <w:sdtPr>
                            <w:rPr>
                              <w:color w:val="008BCE"/>
                              <w:sz w:val="52"/>
                              <w:szCs w:val="52"/>
                            </w:rPr>
                            <w:id w:val="1316844404"/>
                            <w:docPartObj>
                              <w:docPartGallery w:val="Page Numbers (Bottom of Page)"/>
                              <w:docPartUnique/>
                            </w:docPartObj>
                          </w:sdtPr>
                          <w:sdtEndPr>
                            <w:rPr>
                              <w:color w:val="9D0208"/>
                              <w:sz w:val="36"/>
                              <w:szCs w:val="36"/>
                            </w:rPr>
                          </w:sdtEndPr>
                          <w:sdtContent>
                            <w:p w14:paraId="1F785039" w14:textId="1CAE7F77" w:rsidR="001D45AF" w:rsidRPr="00364DA9" w:rsidRDefault="001D45AF" w:rsidP="001D45AF">
                              <w:pPr>
                                <w:pStyle w:val="Footer"/>
                                <w:jc w:val="right"/>
                                <w:rPr>
                                  <w:color w:val="9D0208"/>
                                  <w:sz w:val="36"/>
                                  <w:szCs w:val="36"/>
                                </w:rPr>
                              </w:pPr>
                              <w:r w:rsidRPr="00364DA9">
                                <w:rPr>
                                  <w:color w:val="9D0208"/>
                                  <w:sz w:val="36"/>
                                  <w:szCs w:val="36"/>
                                </w:rPr>
                                <w:fldChar w:fldCharType="begin"/>
                              </w:r>
                              <w:r w:rsidRPr="00364DA9">
                                <w:rPr>
                                  <w:color w:val="9D0208"/>
                                  <w:sz w:val="36"/>
                                  <w:szCs w:val="36"/>
                                </w:rPr>
                                <w:instrText>PAGE   \* MERGEFORMAT</w:instrText>
                              </w:r>
                              <w:r w:rsidRPr="00364DA9">
                                <w:rPr>
                                  <w:color w:val="9D0208"/>
                                  <w:sz w:val="36"/>
                                  <w:szCs w:val="36"/>
                                </w:rPr>
                                <w:fldChar w:fldCharType="separate"/>
                              </w:r>
                              <w:r w:rsidRPr="00364DA9">
                                <w:rPr>
                                  <w:color w:val="9D0208"/>
                                  <w:sz w:val="36"/>
                                  <w:szCs w:val="36"/>
                                </w:rPr>
                                <w:t>1</w:t>
                              </w:r>
                              <w:r w:rsidRPr="00364DA9">
                                <w:rPr>
                                  <w:color w:val="9D0208"/>
                                  <w:sz w:val="36"/>
                                  <w:szCs w:val="36"/>
                                </w:rPr>
                                <w:fldChar w:fldCharType="end"/>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697D9A" id="_x0000_t202" coordsize="21600,21600" o:spt="202" path="m,l,21600r21600,l21600,xe">
              <v:stroke joinstyle="miter"/>
              <v:path gradientshapeok="t" o:connecttype="rect"/>
            </v:shapetype>
            <v:shape id="Caixa de Texto 2" o:spid="_x0000_s1026" type="#_x0000_t202" style="position:absolute;left:0;text-align:left;margin-left:-14.05pt;margin-top:-58.7pt;width:48.15pt;height:40.5pt;z-index:25165824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" filled="f" stroked="f">
              <v:textbox>
                <w:txbxContent>
                  <w:sdt>
                    <w:sdtPr>
                      <w:rPr>
                        <w:color w:val="008BCE"/>
                        <w:sz w:val="52"/>
                        <w:szCs w:val="52"/>
                      </w:rPr>
                      <w:id w:val="1316844404"/>
                      <w:docPartObj>
                        <w:docPartGallery w:val="Page Numbers (Bottom of Page)"/>
                        <w:docPartUnique/>
                      </w:docPartObj>
                    </w:sdtPr>
                    <w:sdtEndPr>
                      <w:rPr>
                        <w:color w:val="9D0208"/>
                        <w:sz w:val="36"/>
                        <w:szCs w:val="36"/>
                      </w:rPr>
                    </w:sdtEndPr>
                    <w:sdtContent>
                      <w:p w14:paraId="1F785039" w14:textId="1CAE7F77" w:rsidR="001D45AF" w:rsidRPr="00364DA9" w:rsidRDefault="001D45AF" w:rsidP="001D45AF">
                        <w:pPr>
                          <w:pStyle w:val="Footer"/>
                          <w:jc w:val="right"/>
                          <w:rPr>
                            <w:color w:val="9D0208"/>
                            <w:sz w:val="36"/>
                            <w:szCs w:val="36"/>
                          </w:rPr>
                        </w:pPr>
                        <w:r w:rsidRPr="00364DA9">
                          <w:rPr>
                            <w:color w:val="9D0208"/>
                            <w:sz w:val="36"/>
                            <w:szCs w:val="36"/>
                          </w:rPr>
                          <w:fldChar w:fldCharType="begin"/>
                        </w:r>
                        <w:r w:rsidRPr="00364DA9">
                          <w:rPr>
                            <w:color w:val="9D0208"/>
                            <w:sz w:val="36"/>
                            <w:szCs w:val="36"/>
                          </w:rPr>
                          <w:instrText>PAGE   \* MERGEFORMAT</w:instrText>
                        </w:r>
                        <w:r w:rsidRPr="00364DA9">
                          <w:rPr>
                            <w:color w:val="9D0208"/>
                            <w:sz w:val="36"/>
                            <w:szCs w:val="36"/>
                          </w:rPr>
                          <w:fldChar w:fldCharType="separate"/>
                        </w:r>
                        <w:r w:rsidRPr="00364DA9">
                          <w:rPr>
                            <w:color w:val="9D0208"/>
                            <w:sz w:val="36"/>
                            <w:szCs w:val="36"/>
                          </w:rPr>
                          <w:t>1</w:t>
                        </w:r>
                        <w:r w:rsidRPr="00364DA9">
                          <w:rPr>
                            <w:color w:val="9D0208"/>
                            <w:sz w:val="36"/>
                            <w:szCs w:val="36"/>
                          </w:rPr>
                          <w:fldChar w:fldCharType="end"/>
                        </w:r>
                      </w:p>
                    </w:sdtContent>
                  </w:sdt>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38FB" w14:textId="77777777" w:rsidR="00931590" w:rsidRDefault="00931590" w:rsidP="006B2D84">
      <w:pPr>
        <w:spacing w:after="0" w:line="240" w:lineRule="auto"/>
      </w:pPr>
      <w:r>
        <w:separator/>
      </w:r>
    </w:p>
  </w:footnote>
  <w:footnote w:type="continuationSeparator" w:id="0">
    <w:p w14:paraId="039A1257" w14:textId="77777777" w:rsidR="00931590" w:rsidRDefault="00931590" w:rsidP="006B2D84">
      <w:pPr>
        <w:spacing w:after="0" w:line="240" w:lineRule="auto"/>
      </w:pPr>
      <w:r>
        <w:continuationSeparator/>
      </w:r>
    </w:p>
  </w:footnote>
  <w:footnote w:type="continuationNotice" w:id="1">
    <w:p w14:paraId="46FEBF32" w14:textId="77777777" w:rsidR="00931590" w:rsidRDefault="00931590">
      <w:pPr>
        <w:spacing w:after="0" w:line="240" w:lineRule="auto"/>
      </w:pPr>
    </w:p>
  </w:footnote>
  <w:footnote w:id="2">
    <w:p w14:paraId="5D4B33E7" w14:textId="77777777" w:rsidR="00216F68" w:rsidRPr="00A87B4C" w:rsidRDefault="00216F68" w:rsidP="00216F68">
      <w:pPr>
        <w:pStyle w:val="Footnote"/>
        <w:rPr>
          <w:lang w:val="en-CA"/>
        </w:rPr>
      </w:pPr>
      <w:r>
        <w:rPr>
          <w:rStyle w:val="FootnoteReference"/>
        </w:rPr>
        <w:footnoteRef/>
      </w:r>
      <w:r>
        <w:t xml:space="preserve"> </w:t>
      </w:r>
      <w:r w:rsidRPr="00A87B4C">
        <w:t xml:space="preserve">Footnotes must be located entirely within the </w:t>
      </w:r>
      <w:r>
        <w:t xml:space="preserve">page </w:t>
      </w:r>
      <w:r w:rsidRPr="00A87B4C">
        <w:t>margins specified above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3458" w14:textId="77777777" w:rsidR="007D54FB" w:rsidRDefault="007D54FB" w:rsidP="007D54FB">
    <w:pPr>
      <w:pStyle w:val="NormalWeb"/>
    </w:pPr>
    <w:r>
      <w:rPr>
        <w:noProof/>
      </w:rPr>
      <w:drawing>
        <wp:anchor distT="0" distB="0" distL="114300" distR="114300" simplePos="0" relativeHeight="251659264" behindDoc="1" locked="0" layoutInCell="1" allowOverlap="1" wp14:anchorId="43D1CD5D" wp14:editId="00FF9EFF">
          <wp:simplePos x="0" y="0"/>
          <wp:positionH relativeFrom="column">
            <wp:posOffset>1402373</wp:posOffset>
          </wp:positionH>
          <wp:positionV relativeFrom="paragraph">
            <wp:posOffset>3028</wp:posOffset>
          </wp:positionV>
          <wp:extent cx="3100754" cy="982773"/>
          <wp:effectExtent l="0" t="0" r="4445" b="8255"/>
          <wp:wrapNone/>
          <wp:docPr id="2061969549" name="Picture 2061969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754" cy="9827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F60D4C" w14:textId="2F866AF9" w:rsidR="006B2D84" w:rsidRDefault="006B2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561"/>
    <w:multiLevelType w:val="hybridMultilevel"/>
    <w:tmpl w:val="632AD0DC"/>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06533E34"/>
    <w:multiLevelType w:val="hybridMultilevel"/>
    <w:tmpl w:val="3F24A5C2"/>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FAF52F1"/>
    <w:multiLevelType w:val="hybridMultilevel"/>
    <w:tmpl w:val="4FEC7E58"/>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41162881"/>
    <w:multiLevelType w:val="hybridMultilevel"/>
    <w:tmpl w:val="2E76CD70"/>
    <w:lvl w:ilvl="0" w:tplc="CDF4BC00">
      <w:start w:val="1"/>
      <w:numFmt w:val="decimal"/>
      <w:pStyle w:val="Heading1"/>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CB00443"/>
    <w:multiLevelType w:val="multilevel"/>
    <w:tmpl w:val="31FACC18"/>
    <w:lvl w:ilvl="0">
      <w:start w:val="1"/>
      <w:numFmt w:val="decimal"/>
      <w:lvlText w:val="%1"/>
      <w:lvlJc w:val="left"/>
      <w:pPr>
        <w:ind w:left="540" w:hanging="540"/>
      </w:pPr>
      <w:rPr>
        <w:rFonts w:hint="default"/>
      </w:rPr>
    </w:lvl>
    <w:lvl w:ilvl="1">
      <w:start w:val="1"/>
      <w:numFmt w:val="decimal"/>
      <w:pStyle w:val="Heading2"/>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47613073">
    <w:abstractNumId w:val="1"/>
  </w:num>
  <w:num w:numId="2" w16cid:durableId="1602301903">
    <w:abstractNumId w:val="2"/>
  </w:num>
  <w:num w:numId="3" w16cid:durableId="1198086717">
    <w:abstractNumId w:val="0"/>
  </w:num>
  <w:num w:numId="4" w16cid:durableId="765075286">
    <w:abstractNumId w:val="4"/>
  </w:num>
  <w:num w:numId="5" w16cid:durableId="1333072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84"/>
    <w:rsid w:val="00024841"/>
    <w:rsid w:val="00045A0E"/>
    <w:rsid w:val="00072D8D"/>
    <w:rsid w:val="00076E26"/>
    <w:rsid w:val="00090000"/>
    <w:rsid w:val="000B2436"/>
    <w:rsid w:val="000D7BBF"/>
    <w:rsid w:val="00110853"/>
    <w:rsid w:val="0011162D"/>
    <w:rsid w:val="001147B3"/>
    <w:rsid w:val="0012393E"/>
    <w:rsid w:val="001514D6"/>
    <w:rsid w:val="0016478E"/>
    <w:rsid w:val="001921ED"/>
    <w:rsid w:val="001D45AF"/>
    <w:rsid w:val="001F3267"/>
    <w:rsid w:val="00202015"/>
    <w:rsid w:val="00216F68"/>
    <w:rsid w:val="0023619F"/>
    <w:rsid w:val="00245397"/>
    <w:rsid w:val="0025525C"/>
    <w:rsid w:val="00271428"/>
    <w:rsid w:val="002A66A8"/>
    <w:rsid w:val="002F33A0"/>
    <w:rsid w:val="00301276"/>
    <w:rsid w:val="00314AB4"/>
    <w:rsid w:val="00332F7F"/>
    <w:rsid w:val="00364DA9"/>
    <w:rsid w:val="00365321"/>
    <w:rsid w:val="003D41F1"/>
    <w:rsid w:val="004033F7"/>
    <w:rsid w:val="00403A44"/>
    <w:rsid w:val="0041376C"/>
    <w:rsid w:val="0046164A"/>
    <w:rsid w:val="00472DF1"/>
    <w:rsid w:val="0048264E"/>
    <w:rsid w:val="00495D4D"/>
    <w:rsid w:val="004B4473"/>
    <w:rsid w:val="004B4DCE"/>
    <w:rsid w:val="004D6EC5"/>
    <w:rsid w:val="005261F5"/>
    <w:rsid w:val="00551A14"/>
    <w:rsid w:val="00560494"/>
    <w:rsid w:val="00566DD0"/>
    <w:rsid w:val="00576394"/>
    <w:rsid w:val="005C03EB"/>
    <w:rsid w:val="005D3187"/>
    <w:rsid w:val="005E4CE8"/>
    <w:rsid w:val="005E5634"/>
    <w:rsid w:val="006010E7"/>
    <w:rsid w:val="00610D89"/>
    <w:rsid w:val="006527E7"/>
    <w:rsid w:val="00661B96"/>
    <w:rsid w:val="00680683"/>
    <w:rsid w:val="0069188A"/>
    <w:rsid w:val="006B2D84"/>
    <w:rsid w:val="006C7938"/>
    <w:rsid w:val="00704C64"/>
    <w:rsid w:val="0072570F"/>
    <w:rsid w:val="007300E5"/>
    <w:rsid w:val="00730B24"/>
    <w:rsid w:val="0073232E"/>
    <w:rsid w:val="00754605"/>
    <w:rsid w:val="00757581"/>
    <w:rsid w:val="00761F9A"/>
    <w:rsid w:val="00765B04"/>
    <w:rsid w:val="007D54FB"/>
    <w:rsid w:val="00812B6C"/>
    <w:rsid w:val="00850223"/>
    <w:rsid w:val="00854FAE"/>
    <w:rsid w:val="00864B03"/>
    <w:rsid w:val="00885F23"/>
    <w:rsid w:val="008A6151"/>
    <w:rsid w:val="008C493C"/>
    <w:rsid w:val="00931590"/>
    <w:rsid w:val="00931D3F"/>
    <w:rsid w:val="00992D83"/>
    <w:rsid w:val="009B3A6E"/>
    <w:rsid w:val="009D02C4"/>
    <w:rsid w:val="009F3074"/>
    <w:rsid w:val="00A4052E"/>
    <w:rsid w:val="00A42FF2"/>
    <w:rsid w:val="00AD3830"/>
    <w:rsid w:val="00AE1A62"/>
    <w:rsid w:val="00AE5F95"/>
    <w:rsid w:val="00B22162"/>
    <w:rsid w:val="00B64F28"/>
    <w:rsid w:val="00BA62DF"/>
    <w:rsid w:val="00C03C4B"/>
    <w:rsid w:val="00C4782D"/>
    <w:rsid w:val="00C6302E"/>
    <w:rsid w:val="00C666F6"/>
    <w:rsid w:val="00C715C1"/>
    <w:rsid w:val="00CB4173"/>
    <w:rsid w:val="00CB4D5B"/>
    <w:rsid w:val="00CE6C5D"/>
    <w:rsid w:val="00D04C70"/>
    <w:rsid w:val="00D351FD"/>
    <w:rsid w:val="00D42AA7"/>
    <w:rsid w:val="00D6232A"/>
    <w:rsid w:val="00D62573"/>
    <w:rsid w:val="00D76BF5"/>
    <w:rsid w:val="00DE06F2"/>
    <w:rsid w:val="00E160A5"/>
    <w:rsid w:val="00E27795"/>
    <w:rsid w:val="00E4622C"/>
    <w:rsid w:val="00E55EE9"/>
    <w:rsid w:val="00E7301D"/>
    <w:rsid w:val="00E77266"/>
    <w:rsid w:val="00EA5D5F"/>
    <w:rsid w:val="00EC0ECA"/>
    <w:rsid w:val="00F0254E"/>
    <w:rsid w:val="00F14A93"/>
    <w:rsid w:val="00F20E25"/>
    <w:rsid w:val="00F36D84"/>
    <w:rsid w:val="00F41BF3"/>
    <w:rsid w:val="00F6336F"/>
    <w:rsid w:val="00F92EEE"/>
    <w:rsid w:val="00F936FD"/>
    <w:rsid w:val="00FA3DFC"/>
    <w:rsid w:val="00FB273E"/>
    <w:rsid w:val="00FC53F5"/>
    <w:rsid w:val="00FD0BD6"/>
    <w:rsid w:val="00FD5112"/>
    <w:rsid w:val="00FF3B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64EE4"/>
  <w15:chartTrackingRefBased/>
  <w15:docId w15:val="{A4DFDFE3-00B4-4E1A-ABF1-52BEBCF3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216F68"/>
    <w:pPr>
      <w:keepNext/>
      <w:numPr>
        <w:numId w:val="5"/>
      </w:numPr>
      <w:spacing w:before="360" w:after="120" w:line="240" w:lineRule="auto"/>
      <w:ind w:left="539" w:hanging="539"/>
      <w:outlineLvl w:val="0"/>
    </w:pPr>
    <w:rPr>
      <w:rFonts w:ascii="Times New Roman" w:eastAsia="Times New Roman" w:hAnsi="Times New Roman" w:cs="Times New Roman"/>
      <w:b/>
      <w:bCs/>
      <w:kern w:val="32"/>
      <w:sz w:val="28"/>
      <w:szCs w:val="26"/>
      <w:lang w:val="en-AU"/>
    </w:rPr>
  </w:style>
  <w:style w:type="paragraph" w:styleId="Heading2">
    <w:name w:val="heading 2"/>
    <w:basedOn w:val="Normal"/>
    <w:next w:val="Normal"/>
    <w:link w:val="Heading2Char"/>
    <w:autoRedefine/>
    <w:qFormat/>
    <w:rsid w:val="00216F68"/>
    <w:pPr>
      <w:keepNext/>
      <w:numPr>
        <w:ilvl w:val="1"/>
        <w:numId w:val="4"/>
      </w:numPr>
      <w:spacing w:before="240" w:after="120" w:line="240" w:lineRule="auto"/>
      <w:ind w:left="539" w:hanging="539"/>
      <w:outlineLvl w:val="1"/>
    </w:pPr>
    <w:rPr>
      <w:rFonts w:ascii="Times New Roman" w:eastAsia="Times New Roman" w:hAnsi="Times New Roman" w:cs="Times New Roman"/>
      <w:b/>
      <w:bCs/>
      <w:sz w:val="24"/>
      <w:szCs w:val="24"/>
      <w:lang w:val="en-AU"/>
    </w:rPr>
  </w:style>
  <w:style w:type="paragraph" w:styleId="Heading3">
    <w:name w:val="heading 3"/>
    <w:basedOn w:val="Normal"/>
    <w:next w:val="Normal"/>
    <w:link w:val="Heading3Char"/>
    <w:autoRedefine/>
    <w:qFormat/>
    <w:rsid w:val="00216F68"/>
    <w:pPr>
      <w:keepNext/>
      <w:tabs>
        <w:tab w:val="left" w:pos="540"/>
      </w:tabs>
      <w:spacing w:before="240" w:after="120" w:line="240" w:lineRule="auto"/>
      <w:ind w:left="851" w:hanging="851"/>
      <w:outlineLvl w:val="2"/>
    </w:pPr>
    <w:rPr>
      <w:rFonts w:ascii="Times New Roman" w:eastAsia="Times New Roman" w:hAnsi="Times New Roman" w:cs="Times New Roman"/>
      <w:b/>
      <w:bCs/>
      <w:i/>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D84"/>
    <w:pPr>
      <w:tabs>
        <w:tab w:val="center" w:pos="4252"/>
        <w:tab w:val="right" w:pos="8504"/>
      </w:tabs>
      <w:spacing w:after="0" w:line="240" w:lineRule="auto"/>
    </w:pPr>
  </w:style>
  <w:style w:type="character" w:customStyle="1" w:styleId="HeaderChar">
    <w:name w:val="Header Char"/>
    <w:basedOn w:val="DefaultParagraphFont"/>
    <w:link w:val="Header"/>
    <w:uiPriority w:val="99"/>
    <w:rsid w:val="006B2D84"/>
  </w:style>
  <w:style w:type="paragraph" w:styleId="Footer">
    <w:name w:val="footer"/>
    <w:basedOn w:val="Normal"/>
    <w:link w:val="FooterChar"/>
    <w:uiPriority w:val="99"/>
    <w:unhideWhenUsed/>
    <w:rsid w:val="006B2D84"/>
    <w:pPr>
      <w:tabs>
        <w:tab w:val="center" w:pos="4252"/>
        <w:tab w:val="right" w:pos="8504"/>
      </w:tabs>
      <w:spacing w:after="0" w:line="240" w:lineRule="auto"/>
    </w:pPr>
  </w:style>
  <w:style w:type="character" w:customStyle="1" w:styleId="FooterChar">
    <w:name w:val="Footer Char"/>
    <w:basedOn w:val="DefaultParagraphFont"/>
    <w:link w:val="Footer"/>
    <w:uiPriority w:val="99"/>
    <w:rsid w:val="006B2D84"/>
  </w:style>
  <w:style w:type="table" w:styleId="TableGrid">
    <w:name w:val="Table Grid"/>
    <w:basedOn w:val="TableNormal"/>
    <w:uiPriority w:val="39"/>
    <w:rsid w:val="00850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
    <w:name w:val="Authors"/>
    <w:basedOn w:val="Normal"/>
    <w:rsid w:val="00C715C1"/>
    <w:pPr>
      <w:spacing w:before="120" w:after="120" w:line="240" w:lineRule="auto"/>
      <w:jc w:val="both"/>
    </w:pPr>
    <w:rPr>
      <w:rFonts w:ascii="Times New Roman" w:eastAsia="Times New Roman" w:hAnsi="Times New Roman" w:cs="Times New Roman"/>
      <w:b/>
      <w:szCs w:val="24"/>
      <w:lang w:val="en-AU"/>
    </w:rPr>
  </w:style>
  <w:style w:type="paragraph" w:customStyle="1" w:styleId="Section">
    <w:name w:val="Section"/>
    <w:basedOn w:val="Normal"/>
    <w:autoRedefine/>
    <w:rsid w:val="00854FAE"/>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pacing w:val="-20"/>
      <w:sz w:val="36"/>
      <w:szCs w:val="36"/>
      <w:lang w:val="en-US"/>
    </w:rPr>
  </w:style>
  <w:style w:type="paragraph" w:customStyle="1" w:styleId="AbstractHeading">
    <w:name w:val="Abstract Heading"/>
    <w:link w:val="AbstractHeadingChar"/>
    <w:qFormat/>
    <w:rsid w:val="00C715C1"/>
    <w:pPr>
      <w:tabs>
        <w:tab w:val="left" w:pos="7245"/>
      </w:tabs>
      <w:spacing w:after="0" w:line="240" w:lineRule="auto"/>
    </w:pPr>
    <w:rPr>
      <w:rFonts w:ascii="Times New Roman" w:eastAsia="Times New Roman" w:hAnsi="Times New Roman" w:cs="Times New Roman"/>
      <w:b/>
      <w:bCs/>
      <w:kern w:val="32"/>
      <w:sz w:val="28"/>
      <w:szCs w:val="26"/>
      <w:lang w:val="en-AU"/>
    </w:rPr>
  </w:style>
  <w:style w:type="character" w:customStyle="1" w:styleId="AbstractHeadingChar">
    <w:name w:val="Abstract Heading Char"/>
    <w:basedOn w:val="DefaultParagraphFont"/>
    <w:link w:val="AbstractHeading"/>
    <w:rsid w:val="00C715C1"/>
    <w:rPr>
      <w:rFonts w:ascii="Times New Roman" w:eastAsia="Times New Roman" w:hAnsi="Times New Roman" w:cs="Times New Roman"/>
      <w:b/>
      <w:bCs/>
      <w:kern w:val="32"/>
      <w:sz w:val="28"/>
      <w:szCs w:val="26"/>
      <w:lang w:val="en-AU"/>
    </w:rPr>
  </w:style>
  <w:style w:type="paragraph" w:styleId="NoSpacing">
    <w:name w:val="No Spacing"/>
    <w:uiPriority w:val="1"/>
    <w:qFormat/>
    <w:rsid w:val="0041376C"/>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41376C"/>
    <w:pPr>
      <w:widowControl w:val="0"/>
      <w:autoSpaceDE w:val="0"/>
      <w:autoSpaceDN w:val="0"/>
      <w:spacing w:after="0" w:line="211" w:lineRule="exact"/>
      <w:jc w:val="center"/>
    </w:pPr>
    <w:rPr>
      <w:rFonts w:ascii="Arial" w:eastAsia="Arial" w:hAnsi="Arial" w:cs="Arial"/>
      <w:lang w:val="pt-PT"/>
    </w:rPr>
  </w:style>
  <w:style w:type="table" w:customStyle="1" w:styleId="TableNormal1">
    <w:name w:val="Table Normal1"/>
    <w:uiPriority w:val="2"/>
    <w:semiHidden/>
    <w:qFormat/>
    <w:rsid w:val="0041376C"/>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yperlink">
    <w:name w:val="Hyperlink"/>
    <w:basedOn w:val="DefaultParagraphFont"/>
    <w:uiPriority w:val="99"/>
    <w:unhideWhenUsed/>
    <w:rsid w:val="00AE1A62"/>
    <w:rPr>
      <w:color w:val="0563C1" w:themeColor="hyperlink"/>
      <w:u w:val="single"/>
    </w:rPr>
  </w:style>
  <w:style w:type="character" w:styleId="UnresolvedMention">
    <w:name w:val="Unresolved Mention"/>
    <w:basedOn w:val="DefaultParagraphFont"/>
    <w:uiPriority w:val="99"/>
    <w:semiHidden/>
    <w:unhideWhenUsed/>
    <w:rsid w:val="00AE1A62"/>
    <w:rPr>
      <w:color w:val="605E5C"/>
      <w:shd w:val="clear" w:color="auto" w:fill="E1DFDD"/>
    </w:rPr>
  </w:style>
  <w:style w:type="character" w:customStyle="1" w:styleId="im">
    <w:name w:val="im"/>
    <w:basedOn w:val="DefaultParagraphFont"/>
    <w:rsid w:val="00472DF1"/>
  </w:style>
  <w:style w:type="character" w:customStyle="1" w:styleId="gmaildefault">
    <w:name w:val="gmail_default"/>
    <w:basedOn w:val="DefaultParagraphFont"/>
    <w:rsid w:val="00472DF1"/>
  </w:style>
  <w:style w:type="character" w:customStyle="1" w:styleId="Heading1Char">
    <w:name w:val="Heading 1 Char"/>
    <w:basedOn w:val="DefaultParagraphFont"/>
    <w:link w:val="Heading1"/>
    <w:rsid w:val="00216F68"/>
    <w:rPr>
      <w:rFonts w:ascii="Times New Roman" w:eastAsia="Times New Roman" w:hAnsi="Times New Roman" w:cs="Times New Roman"/>
      <w:b/>
      <w:bCs/>
      <w:kern w:val="32"/>
      <w:sz w:val="28"/>
      <w:szCs w:val="26"/>
      <w:lang w:val="en-AU"/>
    </w:rPr>
  </w:style>
  <w:style w:type="character" w:customStyle="1" w:styleId="Heading2Char">
    <w:name w:val="Heading 2 Char"/>
    <w:basedOn w:val="DefaultParagraphFont"/>
    <w:link w:val="Heading2"/>
    <w:rsid w:val="00216F68"/>
    <w:rPr>
      <w:rFonts w:ascii="Times New Roman" w:eastAsia="Times New Roman" w:hAnsi="Times New Roman" w:cs="Times New Roman"/>
      <w:b/>
      <w:bCs/>
      <w:sz w:val="24"/>
      <w:szCs w:val="24"/>
      <w:lang w:val="en-AU"/>
    </w:rPr>
  </w:style>
  <w:style w:type="character" w:customStyle="1" w:styleId="Heading3Char">
    <w:name w:val="Heading 3 Char"/>
    <w:basedOn w:val="DefaultParagraphFont"/>
    <w:link w:val="Heading3"/>
    <w:rsid w:val="00216F68"/>
    <w:rPr>
      <w:rFonts w:ascii="Times New Roman" w:eastAsia="Times New Roman" w:hAnsi="Times New Roman" w:cs="Times New Roman"/>
      <w:b/>
      <w:bCs/>
      <w:i/>
      <w:szCs w:val="26"/>
      <w:lang w:val="en-AU"/>
    </w:rPr>
  </w:style>
  <w:style w:type="paragraph" w:customStyle="1" w:styleId="TableCaptions">
    <w:name w:val="Table Captions"/>
    <w:basedOn w:val="FigureCaption"/>
    <w:autoRedefine/>
    <w:qFormat/>
    <w:rsid w:val="00216F68"/>
    <w:pPr>
      <w:spacing w:before="360" w:after="120"/>
    </w:pPr>
  </w:style>
  <w:style w:type="paragraph" w:customStyle="1" w:styleId="FigureCaption">
    <w:name w:val="Figure Caption"/>
    <w:basedOn w:val="Caption"/>
    <w:next w:val="Normal"/>
    <w:autoRedefine/>
    <w:rsid w:val="00216F68"/>
    <w:pPr>
      <w:keepNext/>
      <w:keepLines/>
      <w:spacing w:before="160" w:after="360"/>
      <w:ind w:left="1077" w:hanging="1077"/>
      <w:jc w:val="both"/>
    </w:pPr>
    <w:rPr>
      <w:rFonts w:ascii="Times New Roman" w:eastAsia="Times New Roman" w:hAnsi="Times New Roman" w:cs="Times New Roman"/>
      <w:i w:val="0"/>
      <w:iCs w:val="0"/>
      <w:color w:val="auto"/>
      <w:sz w:val="22"/>
      <w:szCs w:val="22"/>
      <w:lang w:val="en-CA"/>
    </w:rPr>
  </w:style>
  <w:style w:type="character" w:styleId="FootnoteReference">
    <w:name w:val="footnote reference"/>
    <w:basedOn w:val="DefaultParagraphFont"/>
    <w:semiHidden/>
    <w:rsid w:val="00216F68"/>
    <w:rPr>
      <w:rFonts w:ascii="Times New Roman" w:hAnsi="Times New Roman"/>
      <w:sz w:val="20"/>
      <w:vertAlign w:val="superscript"/>
    </w:rPr>
  </w:style>
  <w:style w:type="paragraph" w:customStyle="1" w:styleId="References">
    <w:name w:val="References"/>
    <w:basedOn w:val="Normal"/>
    <w:autoRedefine/>
    <w:rsid w:val="00216F68"/>
    <w:pPr>
      <w:spacing w:after="0" w:line="240" w:lineRule="auto"/>
      <w:ind w:left="567" w:hanging="567"/>
      <w:jc w:val="both"/>
    </w:pPr>
    <w:rPr>
      <w:rFonts w:ascii="Times New Roman" w:eastAsia="Times New Roman" w:hAnsi="Times New Roman" w:cs="Times New Roman"/>
      <w:sz w:val="20"/>
      <w:szCs w:val="24"/>
      <w:lang w:val="en-AU"/>
    </w:rPr>
  </w:style>
  <w:style w:type="paragraph" w:customStyle="1" w:styleId="TableText">
    <w:name w:val="TableText"/>
    <w:basedOn w:val="Normal"/>
    <w:qFormat/>
    <w:rsid w:val="00216F68"/>
    <w:pPr>
      <w:spacing w:before="60" w:after="60" w:line="240" w:lineRule="auto"/>
    </w:pPr>
    <w:rPr>
      <w:rFonts w:ascii="Times New Roman" w:eastAsia="Times New Roman" w:hAnsi="Times New Roman" w:cs="Times New Roman"/>
      <w:szCs w:val="24"/>
      <w:lang w:val="en-AU"/>
    </w:rPr>
  </w:style>
  <w:style w:type="paragraph" w:customStyle="1" w:styleId="TableTextBold">
    <w:name w:val="TableText_Bold"/>
    <w:basedOn w:val="TableText"/>
    <w:qFormat/>
    <w:rsid w:val="00216F68"/>
    <w:rPr>
      <w:b/>
    </w:rPr>
  </w:style>
  <w:style w:type="paragraph" w:customStyle="1" w:styleId="Equations">
    <w:name w:val="Equations"/>
    <w:basedOn w:val="Normal"/>
    <w:rsid w:val="00216F68"/>
    <w:pPr>
      <w:tabs>
        <w:tab w:val="left" w:pos="851"/>
        <w:tab w:val="center" w:pos="4820"/>
        <w:tab w:val="right" w:pos="9639"/>
      </w:tabs>
      <w:spacing w:before="120" w:after="120" w:line="240" w:lineRule="auto"/>
      <w:jc w:val="both"/>
    </w:pPr>
    <w:rPr>
      <w:rFonts w:ascii="Times New Roman" w:eastAsia="Times New Roman" w:hAnsi="Times New Roman" w:cs="Arial"/>
      <w:noProof/>
      <w:lang w:val="en-US"/>
    </w:rPr>
  </w:style>
  <w:style w:type="paragraph" w:styleId="ListParagraph">
    <w:name w:val="List Paragraph"/>
    <w:basedOn w:val="Normal"/>
    <w:uiPriority w:val="34"/>
    <w:qFormat/>
    <w:rsid w:val="00216F68"/>
    <w:pPr>
      <w:spacing w:before="120" w:after="120" w:line="240" w:lineRule="auto"/>
      <w:ind w:left="720"/>
      <w:jc w:val="both"/>
    </w:pPr>
    <w:rPr>
      <w:rFonts w:ascii="Times New Roman" w:eastAsia="Times New Roman" w:hAnsi="Times New Roman" w:cs="Times New Roman"/>
      <w:szCs w:val="24"/>
      <w:lang w:val="en-AU"/>
    </w:rPr>
  </w:style>
  <w:style w:type="paragraph" w:customStyle="1" w:styleId="Footnote">
    <w:name w:val="Footnote"/>
    <w:basedOn w:val="FootnoteText"/>
    <w:link w:val="FootnoteChar"/>
    <w:rsid w:val="00216F68"/>
    <w:pPr>
      <w:spacing w:before="120" w:after="120"/>
      <w:ind w:left="567" w:hanging="567"/>
      <w:jc w:val="both"/>
    </w:pPr>
    <w:rPr>
      <w:rFonts w:ascii="Times New Roman" w:eastAsia="Times New Roman" w:hAnsi="Times New Roman" w:cs="Times New Roman"/>
      <w:sz w:val="18"/>
      <w:lang w:val="en-AU"/>
    </w:rPr>
  </w:style>
  <w:style w:type="character" w:customStyle="1" w:styleId="FootnoteChar">
    <w:name w:val="Footnote Char"/>
    <w:basedOn w:val="FootnoteTextChar"/>
    <w:link w:val="Footnote"/>
    <w:rsid w:val="00216F68"/>
    <w:rPr>
      <w:rFonts w:ascii="Times New Roman" w:eastAsia="Times New Roman" w:hAnsi="Times New Roman" w:cs="Times New Roman"/>
      <w:sz w:val="18"/>
      <w:szCs w:val="20"/>
      <w:lang w:val="en-AU"/>
    </w:rPr>
  </w:style>
  <w:style w:type="paragraph" w:styleId="Caption">
    <w:name w:val="caption"/>
    <w:basedOn w:val="Normal"/>
    <w:next w:val="Normal"/>
    <w:uiPriority w:val="35"/>
    <w:semiHidden/>
    <w:unhideWhenUsed/>
    <w:qFormat/>
    <w:rsid w:val="00216F68"/>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216F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6F68"/>
    <w:rPr>
      <w:sz w:val="20"/>
      <w:szCs w:val="20"/>
    </w:rPr>
  </w:style>
  <w:style w:type="paragraph" w:styleId="NormalWeb">
    <w:name w:val="Normal (Web)"/>
    <w:basedOn w:val="Normal"/>
    <w:uiPriority w:val="99"/>
    <w:semiHidden/>
    <w:unhideWhenUsed/>
    <w:rsid w:val="007D54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730B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136836">
      <w:bodyDiv w:val="1"/>
      <w:marLeft w:val="0"/>
      <w:marRight w:val="0"/>
      <w:marTop w:val="0"/>
      <w:marBottom w:val="0"/>
      <w:divBdr>
        <w:top w:val="none" w:sz="0" w:space="0" w:color="auto"/>
        <w:left w:val="none" w:sz="0" w:space="0" w:color="auto"/>
        <w:bottom w:val="none" w:sz="0" w:space="0" w:color="auto"/>
        <w:right w:val="none" w:sz="0" w:space="0" w:color="auto"/>
      </w:divBdr>
    </w:div>
    <w:div w:id="798693010">
      <w:bodyDiv w:val="1"/>
      <w:marLeft w:val="0"/>
      <w:marRight w:val="0"/>
      <w:marTop w:val="0"/>
      <w:marBottom w:val="0"/>
      <w:divBdr>
        <w:top w:val="none" w:sz="0" w:space="0" w:color="auto"/>
        <w:left w:val="none" w:sz="0" w:space="0" w:color="auto"/>
        <w:bottom w:val="none" w:sz="0" w:space="0" w:color="auto"/>
        <w:right w:val="none" w:sz="0" w:space="0" w:color="auto"/>
      </w:divBdr>
    </w:div>
    <w:div w:id="1429542994">
      <w:bodyDiv w:val="1"/>
      <w:marLeft w:val="0"/>
      <w:marRight w:val="0"/>
      <w:marTop w:val="0"/>
      <w:marBottom w:val="0"/>
      <w:divBdr>
        <w:top w:val="none" w:sz="0" w:space="0" w:color="auto"/>
        <w:left w:val="none" w:sz="0" w:space="0" w:color="auto"/>
        <w:bottom w:val="none" w:sz="0" w:space="0" w:color="auto"/>
        <w:right w:val="none" w:sz="0" w:space="0" w:color="auto"/>
      </w:divBdr>
    </w:div>
    <w:div w:id="1440415746">
      <w:bodyDiv w:val="1"/>
      <w:marLeft w:val="0"/>
      <w:marRight w:val="0"/>
      <w:marTop w:val="0"/>
      <w:marBottom w:val="0"/>
      <w:divBdr>
        <w:top w:val="none" w:sz="0" w:space="0" w:color="auto"/>
        <w:left w:val="none" w:sz="0" w:space="0" w:color="auto"/>
        <w:bottom w:val="none" w:sz="0" w:space="0" w:color="auto"/>
        <w:right w:val="none" w:sz="0" w:space="0" w:color="auto"/>
      </w:divBdr>
    </w:div>
    <w:div w:id="2020234305">
      <w:bodyDiv w:val="1"/>
      <w:marLeft w:val="0"/>
      <w:marRight w:val="0"/>
      <w:marTop w:val="0"/>
      <w:marBottom w:val="0"/>
      <w:divBdr>
        <w:top w:val="none" w:sz="0" w:space="0" w:color="auto"/>
        <w:left w:val="none" w:sz="0" w:space="0" w:color="auto"/>
        <w:bottom w:val="none" w:sz="0" w:space="0" w:color="auto"/>
        <w:right w:val="none" w:sz="0" w:space="0" w:color="auto"/>
      </w:divBdr>
      <w:divsChild>
        <w:div w:id="840655089">
          <w:marLeft w:val="0"/>
          <w:marRight w:val="0"/>
          <w:marTop w:val="0"/>
          <w:marBottom w:val="0"/>
          <w:divBdr>
            <w:top w:val="none" w:sz="0" w:space="0" w:color="auto"/>
            <w:left w:val="none" w:sz="0" w:space="0" w:color="auto"/>
            <w:bottom w:val="none" w:sz="0" w:space="0" w:color="auto"/>
            <w:right w:val="none" w:sz="0" w:space="0" w:color="auto"/>
          </w:divBdr>
        </w:div>
        <w:div w:id="468670768">
          <w:marLeft w:val="0"/>
          <w:marRight w:val="0"/>
          <w:marTop w:val="0"/>
          <w:marBottom w:val="0"/>
          <w:divBdr>
            <w:top w:val="none" w:sz="0" w:space="0" w:color="auto"/>
            <w:left w:val="none" w:sz="0" w:space="0" w:color="auto"/>
            <w:bottom w:val="none" w:sz="0" w:space="0" w:color="auto"/>
            <w:right w:val="none" w:sz="0" w:space="0" w:color="auto"/>
          </w:divBdr>
        </w:div>
        <w:div w:id="465322595">
          <w:marLeft w:val="0"/>
          <w:marRight w:val="0"/>
          <w:marTop w:val="0"/>
          <w:marBottom w:val="0"/>
          <w:divBdr>
            <w:top w:val="none" w:sz="0" w:space="0" w:color="auto"/>
            <w:left w:val="none" w:sz="0" w:space="0" w:color="auto"/>
            <w:bottom w:val="none" w:sz="0" w:space="0" w:color="auto"/>
            <w:right w:val="none" w:sz="0" w:space="0" w:color="auto"/>
          </w:divBdr>
        </w:div>
        <w:div w:id="1568609889">
          <w:marLeft w:val="0"/>
          <w:marRight w:val="0"/>
          <w:marTop w:val="0"/>
          <w:marBottom w:val="0"/>
          <w:divBdr>
            <w:top w:val="none" w:sz="0" w:space="0" w:color="auto"/>
            <w:left w:val="none" w:sz="0" w:space="0" w:color="auto"/>
            <w:bottom w:val="none" w:sz="0" w:space="0" w:color="auto"/>
            <w:right w:val="none" w:sz="0" w:space="0" w:color="auto"/>
          </w:divBdr>
        </w:div>
        <w:div w:id="420419554">
          <w:marLeft w:val="0"/>
          <w:marRight w:val="0"/>
          <w:marTop w:val="0"/>
          <w:marBottom w:val="0"/>
          <w:divBdr>
            <w:top w:val="none" w:sz="0" w:space="0" w:color="auto"/>
            <w:left w:val="none" w:sz="0" w:space="0" w:color="auto"/>
            <w:bottom w:val="none" w:sz="0" w:space="0" w:color="auto"/>
            <w:right w:val="none" w:sz="0" w:space="0" w:color="auto"/>
          </w:divBdr>
        </w:div>
        <w:div w:id="1056516641">
          <w:marLeft w:val="0"/>
          <w:marRight w:val="0"/>
          <w:marTop w:val="0"/>
          <w:marBottom w:val="0"/>
          <w:divBdr>
            <w:top w:val="none" w:sz="0" w:space="0" w:color="auto"/>
            <w:left w:val="none" w:sz="0" w:space="0" w:color="auto"/>
            <w:bottom w:val="none" w:sz="0" w:space="0" w:color="auto"/>
            <w:right w:val="none" w:sz="0" w:space="0" w:color="auto"/>
          </w:divBdr>
        </w:div>
        <w:div w:id="1510750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f8a036-ae1b-4f85-92d3-f4203c03c43b}" enabled="1" method="Standard" siteId="{5f229ce1-773c-46ed-a6fa-974006fae09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1912</Words>
  <Characters>10903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SlopeStability2024</dc:creator>
  <cp:keywords/>
  <dc:description/>
  <cp:lastModifiedBy>Luis Tejada Alvarez</cp:lastModifiedBy>
  <cp:revision>2</cp:revision>
  <cp:lastPrinted>2023-03-23T19:04:00Z</cp:lastPrinted>
  <dcterms:created xsi:type="dcterms:W3CDTF">2026-01-16T06:00:00Z</dcterms:created>
  <dcterms:modified xsi:type="dcterms:W3CDTF">2026-01-16T06:00:00Z</dcterms:modified>
</cp:coreProperties>
</file>